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464" w:rsidRDefault="00AF0A6F">
      <w:r>
        <w:rPr>
          <w:b/>
          <w:bCs/>
          <w:noProof/>
          <w:lang w:val="en-GB" w:eastAsia="en-GB"/>
        </w:rPr>
        <mc:AlternateContent>
          <mc:Choice Requires="wpc">
            <w:drawing>
              <wp:inline distT="0" distB="0" distL="0" distR="0">
                <wp:extent cx="5943600" cy="7960995"/>
                <wp:effectExtent l="19050" t="19050" r="38100" b="40005"/>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 name="Text Box 4"/>
                        <wps:cNvSpPr txBox="1">
                          <a:spLocks noChangeArrowheads="1"/>
                        </wps:cNvSpPr>
                        <wps:spPr bwMode="auto">
                          <a:xfrm>
                            <a:off x="114300" y="904875"/>
                            <a:ext cx="2838450" cy="6924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22E" w:rsidRPr="00B23132" w:rsidRDefault="0003722E" w:rsidP="0003722E">
                              <w:r w:rsidRPr="006E7DD3">
                                <w:rPr>
                                  <w:b/>
                                </w:rPr>
                                <w:t xml:space="preserve">Independent report - </w:t>
                              </w:r>
                              <w:r>
                                <w:rPr>
                                  <w:b/>
                                </w:rPr>
                                <w:t>R</w:t>
                              </w:r>
                              <w:r w:rsidRPr="006E7DD3">
                                <w:rPr>
                                  <w:b/>
                                </w:rPr>
                                <w:t>eview of local safeguarding children boards</w:t>
                              </w:r>
                              <w:r>
                                <w:t xml:space="preserve"> (26/05/16)</w:t>
                              </w:r>
                            </w:p>
                            <w:p w:rsidR="0003722E" w:rsidRDefault="0003722E" w:rsidP="0003722E">
                              <w:r w:rsidRPr="00B23132">
                                <w:t xml:space="preserve">LSCBs are responsible for improving the overall </w:t>
                              </w:r>
                              <w:r>
                                <w:t>wellbeing of children in their LA</w:t>
                              </w:r>
                              <w:r w:rsidRPr="00B23132">
                                <w:t xml:space="preserve"> area. They include representatives from children’s services, police, district councils and NHS trusts.</w:t>
                              </w:r>
                              <w:r>
                                <w:t xml:space="preserve"> </w:t>
                              </w:r>
                              <w:r w:rsidRPr="00B23132">
                                <w:t>Alan Wood’</w:t>
                              </w:r>
                              <w:r>
                                <w:t xml:space="preserve">s review of LSCBs makes </w:t>
                              </w:r>
                              <w:r w:rsidRPr="00B23132">
                                <w:t xml:space="preserve">recommendations for making </w:t>
                              </w:r>
                              <w:r>
                                <w:t>them</w:t>
                              </w:r>
                              <w:r w:rsidRPr="00B23132">
                                <w:t xml:space="preserve"> more effective.</w:t>
                              </w:r>
                            </w:p>
                            <w:p w:rsidR="0003722E" w:rsidRPr="00B23132" w:rsidRDefault="007A187E" w:rsidP="0003722E">
                              <w:hyperlink r:id="rId5" w:history="1">
                                <w:r w:rsidR="0003722E" w:rsidRPr="00B23132">
                                  <w:rPr>
                                    <w:rStyle w:val="Hyperlink"/>
                                  </w:rPr>
                                  <w:t>https://www.gov.uk/government/publications/wood-review-of-local-safeguarding-children-boards</w:t>
                                </w:r>
                              </w:hyperlink>
                            </w:p>
                            <w:p w:rsidR="0003722E" w:rsidRDefault="0003722E" w:rsidP="0003722E"/>
                            <w:p w:rsidR="0003722E" w:rsidRPr="006E7DD3" w:rsidRDefault="0003722E" w:rsidP="0003722E">
                              <w:r>
                                <w:rPr>
                                  <w:b/>
                                </w:rPr>
                                <w:t>R</w:t>
                              </w:r>
                              <w:r w:rsidRPr="006E7DD3">
                                <w:rPr>
                                  <w:b/>
                                </w:rPr>
                                <w:t>eview of LSCBs: government response</w:t>
                              </w:r>
                              <w:r>
                                <w:t xml:space="preserve"> (26/05/16)</w:t>
                              </w:r>
                            </w:p>
                            <w:p w:rsidR="0003722E" w:rsidRPr="006E7DD3" w:rsidRDefault="0003722E" w:rsidP="0003722E">
                              <w:r w:rsidRPr="006E7DD3">
                                <w:t xml:space="preserve">The government's response to </w:t>
                              </w:r>
                              <w:r>
                                <w:t>the</w:t>
                              </w:r>
                              <w:r w:rsidRPr="006E7DD3">
                                <w:t xml:space="preserve"> re</w:t>
                              </w:r>
                              <w:r>
                                <w:t>view into the effectiveness of LSCBs</w:t>
                              </w:r>
                              <w:r w:rsidRPr="006E7DD3">
                                <w:t>.</w:t>
                              </w:r>
                            </w:p>
                            <w:p w:rsidR="0003722E" w:rsidRDefault="007A187E" w:rsidP="0003722E">
                              <w:pPr>
                                <w:rPr>
                                  <w:rStyle w:val="Hyperlink"/>
                                </w:rPr>
                              </w:pPr>
                              <w:hyperlink r:id="rId6" w:history="1">
                                <w:r w:rsidR="0003722E" w:rsidRPr="006E7DD3">
                                  <w:rPr>
                                    <w:rStyle w:val="Hyperlink"/>
                                  </w:rPr>
                                  <w:t>https://www.gov.uk/government/publications/wood-review-of-lscbs-government-response</w:t>
                                </w:r>
                              </w:hyperlink>
                            </w:p>
                            <w:p w:rsidR="0003722E" w:rsidRPr="006E7DD3" w:rsidRDefault="0003722E" w:rsidP="0003722E"/>
                            <w:p w:rsidR="0003722E" w:rsidRPr="001C39BD" w:rsidRDefault="0003722E" w:rsidP="0003722E">
                              <w:r w:rsidRPr="001C39BD">
                                <w:rPr>
                                  <w:b/>
                                </w:rPr>
                                <w:t>Helping children get the care experience they need</w:t>
                              </w:r>
                              <w:r>
                                <w:t xml:space="preserve"> (03/06/16)</w:t>
                              </w:r>
                            </w:p>
                            <w:p w:rsidR="0003722E" w:rsidRDefault="0003722E" w:rsidP="0003722E">
                              <w:r>
                                <w:t xml:space="preserve">55% of children in care </w:t>
                              </w:r>
                              <w:r w:rsidRPr="001C39BD">
                                <w:t>are unaware of their entitlement to an advocate and so may</w:t>
                              </w:r>
                              <w:r>
                                <w:t xml:space="preserve"> be</w:t>
                              </w:r>
                              <w:r w:rsidRPr="001C39BD">
                                <w:t xml:space="preserve"> left to fend for themselves in meetings with professionals, accord</w:t>
                              </w:r>
                              <w:r>
                                <w:t>ing to a report from</w:t>
                              </w:r>
                              <w:r w:rsidRPr="001C39BD">
                                <w:t xml:space="preserve"> the Chi</w:t>
                              </w:r>
                              <w:r>
                                <w:t>ldren’s Commissioner.</w:t>
                              </w:r>
                            </w:p>
                            <w:p w:rsidR="0003722E" w:rsidRDefault="0003722E" w:rsidP="0003722E"/>
                            <w:p w:rsidR="0003722E" w:rsidRPr="001C39BD" w:rsidRDefault="0003722E" w:rsidP="0003722E">
                              <w:r w:rsidRPr="001C39BD">
                                <w:t>The report in</w:t>
                              </w:r>
                              <w:r>
                                <w:t xml:space="preserve">to advocacy services in England </w:t>
                              </w:r>
                              <w:r w:rsidRPr="001C39BD">
                                <w:t>also shows that there are</w:t>
                              </w:r>
                              <w:r w:rsidRPr="0003722E">
                                <w:t xml:space="preserve"> </w:t>
                              </w:r>
                              <w:r w:rsidRPr="001C39BD">
                                <w:t xml:space="preserve">significant variations in the budgets </w:t>
                              </w:r>
                              <w:proofErr w:type="gramStart"/>
                              <w:r>
                                <w:t xml:space="preserve">LAs </w:t>
                              </w:r>
                              <w:r w:rsidRPr="001C39BD">
                                <w:t xml:space="preserve"> allocate</w:t>
                              </w:r>
                              <w:proofErr w:type="gramEnd"/>
                              <w:r w:rsidRPr="001C39BD">
                                <w:t xml:space="preserve"> to advocacy and that few children in care or care-leavers access advocates.</w:t>
                              </w:r>
                            </w:p>
                            <w:p w:rsidR="0003722E" w:rsidRPr="001C39BD" w:rsidRDefault="007A187E" w:rsidP="0003722E">
                              <w:hyperlink r:id="rId7" w:history="1">
                                <w:r w:rsidR="0003722E" w:rsidRPr="001C39BD">
                                  <w:rPr>
                                    <w:rStyle w:val="Hyperlink"/>
                                  </w:rPr>
                                  <w:t>http://www.childrenscommissioner.gov.uk/news/children-care-missing-out-advocacy-services-being-left-%E2%80%98voiceless%E2%80%99</w:t>
                                </w:r>
                              </w:hyperlink>
                            </w:p>
                            <w:p w:rsidR="00AF0A6F" w:rsidRPr="00D23669" w:rsidRDefault="00AF0A6F" w:rsidP="00AF0A6F"/>
                          </w:txbxContent>
                        </wps:txbx>
                        <wps:bodyPr rot="0" vert="horz" wrap="square" lIns="91440" tIns="45720" rIns="91440" bIns="45720" anchor="t" anchorCtr="0" upright="1">
                          <a:noAutofit/>
                        </wps:bodyPr>
                      </wps:wsp>
                      <wps:wsp>
                        <wps:cNvPr id="2" name="Text Box 5"/>
                        <wps:cNvSpPr txBox="1">
                          <a:spLocks noChangeArrowheads="1"/>
                        </wps:cNvSpPr>
                        <wps:spPr bwMode="auto">
                          <a:xfrm>
                            <a:off x="3095626" y="895343"/>
                            <a:ext cx="2705100" cy="6934207"/>
                          </a:xfrm>
                          <a:prstGeom prst="rect">
                            <a:avLst/>
                          </a:prstGeom>
                          <a:solidFill>
                            <a:srgbClr val="FFFFFF"/>
                          </a:solidFill>
                          <a:ln w="9525">
                            <a:solidFill>
                              <a:srgbClr val="000000"/>
                            </a:solidFill>
                            <a:miter lim="800000"/>
                            <a:headEnd/>
                            <a:tailEnd/>
                          </a:ln>
                        </wps:spPr>
                        <wps:txbx>
                          <w:txbxContent>
                            <w:p w:rsidR="0003722E" w:rsidRPr="004C25A4" w:rsidRDefault="0003722E" w:rsidP="0003722E">
                              <w:r w:rsidRPr="001C39BD">
                                <w:rPr>
                                  <w:b/>
                                </w:rPr>
                                <w:t>Children may become ‘</w:t>
                              </w:r>
                              <w:proofErr w:type="spellStart"/>
                              <w:r w:rsidRPr="001C39BD">
                                <w:rPr>
                                  <w:b/>
                                </w:rPr>
                                <w:t>desensitised</w:t>
                              </w:r>
                              <w:proofErr w:type="spellEnd"/>
                              <w:r w:rsidRPr="001C39BD">
                                <w:rPr>
                                  <w:b/>
                                </w:rPr>
                                <w:t>’ to damaging impact of online porn</w:t>
                              </w:r>
                              <w:r>
                                <w:t xml:space="preserve"> (15/06/16)</w:t>
                              </w:r>
                            </w:p>
                            <w:p w:rsidR="0003722E" w:rsidRPr="004C25A4" w:rsidRDefault="0003722E" w:rsidP="0003722E">
                              <w:r w:rsidRPr="004C25A4">
                                <w:t>Repeated viewing may make children ‘</w:t>
                              </w:r>
                              <w:proofErr w:type="spellStart"/>
                              <w:r w:rsidRPr="004C25A4">
                                <w:t>desensitised</w:t>
                              </w:r>
                              <w:proofErr w:type="spellEnd"/>
                              <w:r w:rsidRPr="004C25A4">
                                <w:t>’ to the damaging impact of pornography, with young people often seeing it as realistic and some wanting to copy what they have seen – </w:t>
                              </w:r>
                              <w:r w:rsidRPr="001C39BD">
                                <w:t>research commissioned by the CC and NSPCC has foun</w:t>
                              </w:r>
                              <w:r>
                                <w:t>d</w:t>
                              </w:r>
                              <w:r w:rsidRPr="001C39BD">
                                <w:t>.</w:t>
                              </w:r>
                            </w:p>
                            <w:p w:rsidR="0003722E" w:rsidRPr="004C25A4" w:rsidRDefault="007A187E" w:rsidP="0003722E">
                              <w:hyperlink r:id="rId8" w:history="1">
                                <w:r w:rsidR="0003722E" w:rsidRPr="004C25A4">
                                  <w:rPr>
                                    <w:rStyle w:val="Hyperlink"/>
                                  </w:rPr>
                                  <w:t>http://www.childrenscommissioner.gov.uk/news/children-may-become-%E2%80%98desensitised%E2%80%99-damaging-impact-online-porn</w:t>
                                </w:r>
                              </w:hyperlink>
                            </w:p>
                            <w:p w:rsidR="0003722E" w:rsidRDefault="0003722E" w:rsidP="0003722E"/>
                            <w:p w:rsidR="0003722E" w:rsidRPr="00EC795E" w:rsidRDefault="0003722E" w:rsidP="0003722E">
                              <w:r w:rsidRPr="00EC795E">
                                <w:rPr>
                                  <w:b/>
                                </w:rPr>
                                <w:t>Entitlement to free early years education and childcare</w:t>
                              </w:r>
                              <w:r>
                                <w:t xml:space="preserve"> (15/06/16)</w:t>
                              </w:r>
                            </w:p>
                            <w:p w:rsidR="0003722E" w:rsidRPr="00EC795E" w:rsidRDefault="0003722E" w:rsidP="0003722E">
                              <w:r w:rsidRPr="00EC795E">
                                <w:t>The P</w:t>
                              </w:r>
                              <w:r>
                                <w:t xml:space="preserve">ublic Accounts Committee </w:t>
                              </w:r>
                              <w:r w:rsidRPr="00EC795E">
                                <w:t>raises new concerns over plans to extend free early education and childcare.</w:t>
                              </w:r>
                            </w:p>
                            <w:p w:rsidR="0003722E" w:rsidRPr="00EC795E" w:rsidRDefault="0003722E" w:rsidP="0003722E"/>
                            <w:p w:rsidR="0003722E" w:rsidRDefault="0003722E" w:rsidP="0003722E">
                              <w:r w:rsidRPr="00EC795E">
                                <w:t>The Committee's report warns there may not be enough providers willing to provide the additional 15 hours of free childcare being introduced by the Government in 2017.</w:t>
                              </w:r>
                              <w:r>
                                <w:t xml:space="preserve"> </w:t>
                              </w:r>
                              <w:r w:rsidRPr="00EC795E">
                                <w:t xml:space="preserve">It also finds the </w:t>
                              </w:r>
                              <w:proofErr w:type="spellStart"/>
                              <w:r w:rsidRPr="00EC795E">
                                <w:t>D</w:t>
                              </w:r>
                              <w:r>
                                <w:t>fE</w:t>
                              </w:r>
                              <w:proofErr w:type="spellEnd"/>
                              <w:r w:rsidRPr="00EC795E">
                                <w:t xml:space="preserve"> does not have robust plans to ensure there are sufficient qualified early years staff "so that providers can continue to offer high quality childcare".</w:t>
                              </w:r>
                            </w:p>
                            <w:p w:rsidR="0003722E" w:rsidRPr="00EC795E" w:rsidRDefault="0003722E" w:rsidP="0003722E"/>
                            <w:p w:rsidR="0003722E" w:rsidRPr="00EC795E" w:rsidRDefault="0003722E" w:rsidP="0003722E">
                              <w:r w:rsidRPr="00EC795E">
                                <w:t xml:space="preserve">While "significant progress" has been made towards ensuring all </w:t>
                              </w:r>
                              <w:r>
                                <w:t xml:space="preserve">3 and 4 </w:t>
                              </w:r>
                              <w:r w:rsidRPr="00EC795E">
                                <w:t xml:space="preserve">year-olds benefit from 15 hours of free early education and childcare, take-up for disadvantaged </w:t>
                              </w:r>
                              <w:r>
                                <w:t xml:space="preserve">2 </w:t>
                              </w:r>
                              <w:r w:rsidRPr="00EC795E">
                                <w:t>year-olds has been significantly lower.</w:t>
                              </w:r>
                            </w:p>
                            <w:p w:rsidR="0003722E" w:rsidRDefault="007A187E" w:rsidP="0003722E">
                              <w:hyperlink r:id="rId9" w:history="1">
                                <w:r w:rsidR="0003722E" w:rsidRPr="00664DA9">
                                  <w:rPr>
                                    <w:rStyle w:val="Hyperlink"/>
                                  </w:rPr>
                                  <w:t>http://www.parliament.uk/business/committees/committees-a-z/commons-select/public-accounts-committee/news-parliament-2015/free-entitlement-early-years-education-report-published-16-17/</w:t>
                                </w:r>
                              </w:hyperlink>
                            </w:p>
                            <w:p w:rsidR="0003722E" w:rsidRPr="001C39BD" w:rsidRDefault="0003722E" w:rsidP="0003722E"/>
                            <w:p w:rsidR="00AF0A6F" w:rsidRPr="00D23669" w:rsidRDefault="00AF0A6F" w:rsidP="00AF0A6F"/>
                          </w:txbxContent>
                        </wps:txbx>
                        <wps:bodyPr rot="0" vert="horz" wrap="square" lIns="91440" tIns="45720" rIns="91440" bIns="45720" anchor="t" anchorCtr="0" upright="1">
                          <a:noAutofit/>
                        </wps:bodyPr>
                      </wps:wsp>
                      <wps:wsp>
                        <wps:cNvPr id="3" name="Text Box 6"/>
                        <wps:cNvSpPr txBox="1">
                          <a:spLocks noChangeArrowheads="1"/>
                        </wps:cNvSpPr>
                        <wps:spPr bwMode="auto">
                          <a:xfrm>
                            <a:off x="1028700" y="76200"/>
                            <a:ext cx="4086225" cy="733425"/>
                          </a:xfrm>
                          <a:prstGeom prst="rect">
                            <a:avLst/>
                          </a:prstGeom>
                          <a:solidFill>
                            <a:srgbClr val="FFFFFF"/>
                          </a:solidFill>
                          <a:ln w="9525">
                            <a:solidFill>
                              <a:srgbClr val="3366FF"/>
                            </a:solidFill>
                            <a:miter lim="800000"/>
                            <a:headEnd/>
                            <a:tailEnd/>
                          </a:ln>
                        </wps:spPr>
                        <wps:txb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C74558">
                                <w:rPr>
                                  <w:rFonts w:ascii="Comic Sans MS" w:hAnsi="Comic Sans MS"/>
                                  <w:lang w:val="en-GB"/>
                                </w:rPr>
                                <w:t xml:space="preserve"> - 276</w:t>
                              </w:r>
                            </w:p>
                            <w:p w:rsidR="00AF0A6F" w:rsidRPr="00A079F3" w:rsidRDefault="006539A7" w:rsidP="00AF0A6F">
                              <w:pPr>
                                <w:jc w:val="center"/>
                                <w:rPr>
                                  <w:rFonts w:ascii="Comic Sans MS" w:hAnsi="Comic Sans MS"/>
                                  <w:b/>
                                  <w:sz w:val="22"/>
                                  <w:szCs w:val="22"/>
                                  <w:lang w:val="en-GB"/>
                                </w:rPr>
                              </w:pPr>
                              <w:r>
                                <w:rPr>
                                  <w:rFonts w:ascii="Comic Sans MS" w:hAnsi="Comic Sans MS"/>
                                  <w:b/>
                                  <w:sz w:val="22"/>
                                  <w:szCs w:val="22"/>
                                  <w:lang w:val="en-GB"/>
                                </w:rPr>
                                <w:t xml:space="preserve"> 1</w:t>
                              </w:r>
                              <w:r w:rsidR="00522F57">
                                <w:rPr>
                                  <w:rFonts w:ascii="Comic Sans MS" w:hAnsi="Comic Sans MS"/>
                                  <w:b/>
                                  <w:sz w:val="22"/>
                                  <w:szCs w:val="22"/>
                                  <w:lang w:val="en-GB"/>
                                </w:rPr>
                                <w:t>8</w:t>
                              </w:r>
                              <w:r w:rsidR="00C74558" w:rsidRPr="00C74558">
                                <w:rPr>
                                  <w:rFonts w:ascii="Comic Sans MS" w:hAnsi="Comic Sans MS"/>
                                  <w:b/>
                                  <w:sz w:val="22"/>
                                  <w:szCs w:val="22"/>
                                  <w:vertAlign w:val="superscript"/>
                                  <w:lang w:val="en-GB"/>
                                </w:rPr>
                                <w:t>th</w:t>
                              </w:r>
                              <w:r w:rsidR="00C74558">
                                <w:rPr>
                                  <w:rFonts w:ascii="Comic Sans MS" w:hAnsi="Comic Sans MS"/>
                                  <w:b/>
                                  <w:sz w:val="22"/>
                                  <w:szCs w:val="22"/>
                                  <w:lang w:val="en-GB"/>
                                </w:rPr>
                                <w:t xml:space="preserve"> June</w:t>
                              </w:r>
                              <w:r>
                                <w:rPr>
                                  <w:rFonts w:ascii="Comic Sans MS" w:hAnsi="Comic Sans MS"/>
                                  <w:b/>
                                  <w:sz w:val="22"/>
                                  <w:szCs w:val="22"/>
                                  <w:lang w:val="en-GB"/>
                                </w:rPr>
                                <w:t xml:space="preserve"> </w:t>
                              </w:r>
                              <w:r w:rsidR="00AF0A6F">
                                <w:rPr>
                                  <w:rFonts w:ascii="Comic Sans MS" w:hAnsi="Comic Sans MS"/>
                                  <w:b/>
                                  <w:sz w:val="22"/>
                                  <w:szCs w:val="22"/>
                                  <w:lang w:val="en-GB"/>
                                </w:rPr>
                                <w:t>2016</w:t>
                              </w:r>
                            </w:p>
                            <w:p w:rsidR="00AF0A6F" w:rsidRDefault="00AF0A6F" w:rsidP="00AF0A6F">
                              <w:pPr>
                                <w:jc w:val="center"/>
                              </w:pPr>
                            </w:p>
                          </w:txbxContent>
                        </wps:txbx>
                        <wps:bodyPr rot="0" vert="horz" wrap="square" lIns="91440" tIns="45720" rIns="91440" bIns="45720" anchor="t" anchorCtr="0" upright="1">
                          <a:noAutofit/>
                        </wps:bodyPr>
                      </wps:wsp>
                      <wps:wsp>
                        <wps:cNvPr id="4" name="Line 7"/>
                        <wps:cNvCnPr>
                          <a:cxnSpLocks noChangeShapeType="1"/>
                        </wps:cNvCnPr>
                        <wps:spPr bwMode="auto">
                          <a:xfrm flipV="1">
                            <a:off x="2886075" y="75248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8"/>
                        <wps:cNvCnPr>
                          <a:cxnSpLocks noChangeShapeType="1"/>
                        </wps:cNvCnPr>
                        <wps:spPr bwMode="auto">
                          <a:xfrm flipH="1">
                            <a:off x="2772537" y="7743207"/>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6" o:spid="_x0000_s1026"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79609;visibility:visible;mso-wrap-style:square" stroked="t" strokecolor="blue" strokeweight="4.5pt">
                  <v:fill o:detectmouseclick="t"/>
                  <v:stroke linestyle="thickThin"/>
                  <v:path o:connecttype="none"/>
                </v:shape>
                <v:shapetype id="_x0000_t202" coordsize="21600,21600" o:spt="202" path="m,l,21600r21600,l21600,xe">
                  <v:stroke joinstyle="miter"/>
                  <v:path gradientshapeok="t" o:connecttype="rect"/>
                </v:shapetype>
                <v:shape id="Text Box 4" o:spid="_x0000_s1028" type="#_x0000_t202" style="position:absolute;left:1143;top:9048;width:28384;height:692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" filled="f">
                  <v:textbox>
                    <w:txbxContent>
                      <w:p w:rsidR="0003722E" w:rsidRPr="00B23132" w:rsidRDefault="0003722E" w:rsidP="0003722E">
                        <w:r w:rsidRPr="006E7DD3">
                          <w:rPr>
                            <w:b/>
                          </w:rPr>
                          <w:t xml:space="preserve">Independent report - </w:t>
                        </w:r>
                        <w:r>
                          <w:rPr>
                            <w:b/>
                          </w:rPr>
                          <w:t>R</w:t>
                        </w:r>
                        <w:r w:rsidRPr="006E7DD3">
                          <w:rPr>
                            <w:b/>
                          </w:rPr>
                          <w:t>eview of local safeguarding children boards</w:t>
                        </w:r>
                        <w:r>
                          <w:t xml:space="preserve"> (26/05/16)</w:t>
                        </w:r>
                      </w:p>
                      <w:p w:rsidR="0003722E" w:rsidRDefault="0003722E" w:rsidP="0003722E">
                        <w:r w:rsidRPr="00B23132">
                          <w:t xml:space="preserve">LSCBs are responsible for improving the overall </w:t>
                        </w:r>
                        <w:r>
                          <w:t>wellbeing of children in their LA</w:t>
                        </w:r>
                        <w:r w:rsidRPr="00B23132">
                          <w:t xml:space="preserve"> area. They include representatives from children’s services, police, district councils and NHS trusts.</w:t>
                        </w:r>
                        <w:r>
                          <w:t xml:space="preserve"> </w:t>
                        </w:r>
                        <w:r w:rsidRPr="00B23132">
                          <w:t>Alan Wood’</w:t>
                        </w:r>
                        <w:r>
                          <w:t xml:space="preserve">s review of LSCBs makes </w:t>
                        </w:r>
                        <w:r w:rsidRPr="00B23132">
                          <w:t xml:space="preserve">recommendations for making </w:t>
                        </w:r>
                        <w:r>
                          <w:t>them</w:t>
                        </w:r>
                        <w:r w:rsidRPr="00B23132">
                          <w:t xml:space="preserve"> more effective.</w:t>
                        </w:r>
                      </w:p>
                      <w:p w:rsidR="0003722E" w:rsidRPr="00B23132" w:rsidRDefault="007A187E" w:rsidP="0003722E">
                        <w:hyperlink r:id="rId10" w:history="1">
                          <w:r w:rsidR="0003722E" w:rsidRPr="00B23132">
                            <w:rPr>
                              <w:rStyle w:val="Hyperlink"/>
                            </w:rPr>
                            <w:t>https://www.gov.uk/government/publications/wood-review-of-local-safeguarding-children-boards</w:t>
                          </w:r>
                        </w:hyperlink>
                      </w:p>
                      <w:p w:rsidR="0003722E" w:rsidRDefault="0003722E" w:rsidP="0003722E"/>
                      <w:p w:rsidR="0003722E" w:rsidRPr="006E7DD3" w:rsidRDefault="0003722E" w:rsidP="0003722E">
                        <w:r>
                          <w:rPr>
                            <w:b/>
                          </w:rPr>
                          <w:t>R</w:t>
                        </w:r>
                        <w:r w:rsidRPr="006E7DD3">
                          <w:rPr>
                            <w:b/>
                          </w:rPr>
                          <w:t>eview of LSCBs: government response</w:t>
                        </w:r>
                        <w:r>
                          <w:t xml:space="preserve"> (26/05/16)</w:t>
                        </w:r>
                      </w:p>
                      <w:p w:rsidR="0003722E" w:rsidRPr="006E7DD3" w:rsidRDefault="0003722E" w:rsidP="0003722E">
                        <w:r w:rsidRPr="006E7DD3">
                          <w:t xml:space="preserve">The government's response to </w:t>
                        </w:r>
                        <w:r>
                          <w:t>the</w:t>
                        </w:r>
                        <w:r w:rsidRPr="006E7DD3">
                          <w:t xml:space="preserve"> re</w:t>
                        </w:r>
                        <w:r>
                          <w:t>view into the effectiveness of LSCBs</w:t>
                        </w:r>
                        <w:r w:rsidRPr="006E7DD3">
                          <w:t>.</w:t>
                        </w:r>
                      </w:p>
                      <w:p w:rsidR="0003722E" w:rsidRDefault="007A187E" w:rsidP="0003722E">
                        <w:pPr>
                          <w:rPr>
                            <w:rStyle w:val="Hyperlink"/>
                          </w:rPr>
                        </w:pPr>
                        <w:hyperlink r:id="rId11" w:history="1">
                          <w:r w:rsidR="0003722E" w:rsidRPr="006E7DD3">
                            <w:rPr>
                              <w:rStyle w:val="Hyperlink"/>
                            </w:rPr>
                            <w:t>https://www.gov.uk/government/publications/wood-review-of-lscbs-government-response</w:t>
                          </w:r>
                        </w:hyperlink>
                      </w:p>
                      <w:p w:rsidR="0003722E" w:rsidRPr="006E7DD3" w:rsidRDefault="0003722E" w:rsidP="0003722E"/>
                      <w:p w:rsidR="0003722E" w:rsidRPr="001C39BD" w:rsidRDefault="0003722E" w:rsidP="0003722E">
                        <w:r w:rsidRPr="001C39BD">
                          <w:rPr>
                            <w:b/>
                          </w:rPr>
                          <w:t>Helping children get the care experience they need</w:t>
                        </w:r>
                        <w:r>
                          <w:t xml:space="preserve"> (03/06/16)</w:t>
                        </w:r>
                      </w:p>
                      <w:p w:rsidR="0003722E" w:rsidRDefault="0003722E" w:rsidP="0003722E">
                        <w:r>
                          <w:t xml:space="preserve">55% of children in care </w:t>
                        </w:r>
                        <w:r w:rsidRPr="001C39BD">
                          <w:t>are unaware of their entitlement to an advocate and so may</w:t>
                        </w:r>
                        <w:r>
                          <w:t xml:space="preserve"> be</w:t>
                        </w:r>
                        <w:r w:rsidRPr="001C39BD">
                          <w:t xml:space="preserve"> left to fend for themselves in meetings with professionals, accord</w:t>
                        </w:r>
                        <w:r>
                          <w:t>ing to a report from</w:t>
                        </w:r>
                        <w:r w:rsidRPr="001C39BD">
                          <w:t xml:space="preserve"> the Chi</w:t>
                        </w:r>
                        <w:r>
                          <w:t>ldren’s Commissioner.</w:t>
                        </w:r>
                      </w:p>
                      <w:p w:rsidR="0003722E" w:rsidRDefault="0003722E" w:rsidP="0003722E"/>
                      <w:p w:rsidR="0003722E" w:rsidRPr="001C39BD" w:rsidRDefault="0003722E" w:rsidP="0003722E">
                        <w:r w:rsidRPr="001C39BD">
                          <w:t>The report in</w:t>
                        </w:r>
                        <w:r>
                          <w:t xml:space="preserve">to advocacy services in England </w:t>
                        </w:r>
                        <w:r w:rsidRPr="001C39BD">
                          <w:t>also shows that there are</w:t>
                        </w:r>
                        <w:r w:rsidRPr="0003722E">
                          <w:t xml:space="preserve"> </w:t>
                        </w:r>
                        <w:r w:rsidRPr="001C39BD">
                          <w:t xml:space="preserve">significant variations in the budgets </w:t>
                        </w:r>
                        <w:proofErr w:type="gramStart"/>
                        <w:r>
                          <w:t xml:space="preserve">LAs </w:t>
                        </w:r>
                        <w:r w:rsidRPr="001C39BD">
                          <w:t xml:space="preserve"> allocate</w:t>
                        </w:r>
                        <w:proofErr w:type="gramEnd"/>
                        <w:r w:rsidRPr="001C39BD">
                          <w:t xml:space="preserve"> to advocacy and that few children in care or care-leavers access advocates.</w:t>
                        </w:r>
                      </w:p>
                      <w:p w:rsidR="0003722E" w:rsidRPr="001C39BD" w:rsidRDefault="007A187E" w:rsidP="0003722E">
                        <w:hyperlink r:id="rId12" w:history="1">
                          <w:r w:rsidR="0003722E" w:rsidRPr="001C39BD">
                            <w:rPr>
                              <w:rStyle w:val="Hyperlink"/>
                            </w:rPr>
                            <w:t>http://www.childrenscommissioner.gov.uk/news/children-care-missing-out-advocacy-services-being-left-%E2%80%98voiceless%E2%80%99</w:t>
                          </w:r>
                        </w:hyperlink>
                      </w:p>
                      <w:p w:rsidR="00AF0A6F" w:rsidRPr="00D23669" w:rsidRDefault="00AF0A6F" w:rsidP="00AF0A6F"/>
                    </w:txbxContent>
                  </v:textbox>
                </v:shape>
                <v:shape id="Text Box 5" o:spid="_x0000_s1029" type="#_x0000_t202" style="position:absolute;left:30956;top:8953;width:27051;height:693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">
                  <v:textbox>
                    <w:txbxContent>
                      <w:p w:rsidR="0003722E" w:rsidRPr="004C25A4" w:rsidRDefault="0003722E" w:rsidP="0003722E">
                        <w:r w:rsidRPr="001C39BD">
                          <w:rPr>
                            <w:b/>
                          </w:rPr>
                          <w:t>Children may become ‘</w:t>
                        </w:r>
                        <w:proofErr w:type="spellStart"/>
                        <w:r w:rsidRPr="001C39BD">
                          <w:rPr>
                            <w:b/>
                          </w:rPr>
                          <w:t>desensitised</w:t>
                        </w:r>
                        <w:proofErr w:type="spellEnd"/>
                        <w:r w:rsidRPr="001C39BD">
                          <w:rPr>
                            <w:b/>
                          </w:rPr>
                          <w:t>’ to damaging impact of online porn</w:t>
                        </w:r>
                        <w:r>
                          <w:t xml:space="preserve"> (15/06/16)</w:t>
                        </w:r>
                      </w:p>
                      <w:p w:rsidR="0003722E" w:rsidRPr="004C25A4" w:rsidRDefault="0003722E" w:rsidP="0003722E">
                        <w:r w:rsidRPr="004C25A4">
                          <w:t>Repeated viewing may make children ‘</w:t>
                        </w:r>
                        <w:proofErr w:type="spellStart"/>
                        <w:r w:rsidRPr="004C25A4">
                          <w:t>desensitised</w:t>
                        </w:r>
                        <w:proofErr w:type="spellEnd"/>
                        <w:r w:rsidRPr="004C25A4">
                          <w:t>’ to the damaging impact of pornography, with young people often seeing it as realistic and some wanting to copy what they have seen – </w:t>
                        </w:r>
                        <w:r w:rsidRPr="001C39BD">
                          <w:t>research commissioned by the CC and NSPCC has foun</w:t>
                        </w:r>
                        <w:r>
                          <w:t>d</w:t>
                        </w:r>
                        <w:r w:rsidRPr="001C39BD">
                          <w:t>.</w:t>
                        </w:r>
                      </w:p>
                      <w:p w:rsidR="0003722E" w:rsidRPr="004C25A4" w:rsidRDefault="007A187E" w:rsidP="0003722E">
                        <w:hyperlink r:id="rId13" w:history="1">
                          <w:r w:rsidR="0003722E" w:rsidRPr="004C25A4">
                            <w:rPr>
                              <w:rStyle w:val="Hyperlink"/>
                            </w:rPr>
                            <w:t>http://www.childrenscommissioner.gov.uk/news/children-may-become-%E2%80%98desensitised%E2%80%99-damaging-impact-online-porn</w:t>
                          </w:r>
                        </w:hyperlink>
                      </w:p>
                      <w:p w:rsidR="0003722E" w:rsidRDefault="0003722E" w:rsidP="0003722E"/>
                      <w:p w:rsidR="0003722E" w:rsidRPr="00EC795E" w:rsidRDefault="0003722E" w:rsidP="0003722E">
                        <w:r w:rsidRPr="00EC795E">
                          <w:rPr>
                            <w:b/>
                          </w:rPr>
                          <w:t>Entitlement to free early years education and childcare</w:t>
                        </w:r>
                        <w:r>
                          <w:t xml:space="preserve"> (15/06/16)</w:t>
                        </w:r>
                      </w:p>
                      <w:p w:rsidR="0003722E" w:rsidRPr="00EC795E" w:rsidRDefault="0003722E" w:rsidP="0003722E">
                        <w:r w:rsidRPr="00EC795E">
                          <w:t>The P</w:t>
                        </w:r>
                        <w:r>
                          <w:t xml:space="preserve">ublic Accounts Committee </w:t>
                        </w:r>
                        <w:r w:rsidRPr="00EC795E">
                          <w:t>raises new concerns over plans to extend free early education and childcare.</w:t>
                        </w:r>
                      </w:p>
                      <w:p w:rsidR="0003722E" w:rsidRPr="00EC795E" w:rsidRDefault="0003722E" w:rsidP="0003722E"/>
                      <w:p w:rsidR="0003722E" w:rsidRDefault="0003722E" w:rsidP="0003722E">
                        <w:r w:rsidRPr="00EC795E">
                          <w:t>The Committee's report warns there may not be enough providers willing to provide the additional 15 hours of free childcare being introduced by the Government in 2017.</w:t>
                        </w:r>
                        <w:r>
                          <w:t xml:space="preserve"> </w:t>
                        </w:r>
                        <w:r w:rsidRPr="00EC795E">
                          <w:t xml:space="preserve">It also finds the </w:t>
                        </w:r>
                        <w:proofErr w:type="spellStart"/>
                        <w:r w:rsidRPr="00EC795E">
                          <w:t>D</w:t>
                        </w:r>
                        <w:r>
                          <w:t>fE</w:t>
                        </w:r>
                        <w:proofErr w:type="spellEnd"/>
                        <w:r w:rsidRPr="00EC795E">
                          <w:t xml:space="preserve"> does not have robust plans to ensure there are sufficient qualified early years staff "so that providers can continue to offer high quality childcare".</w:t>
                        </w:r>
                      </w:p>
                      <w:p w:rsidR="0003722E" w:rsidRPr="00EC795E" w:rsidRDefault="0003722E" w:rsidP="0003722E"/>
                      <w:p w:rsidR="0003722E" w:rsidRPr="00EC795E" w:rsidRDefault="0003722E" w:rsidP="0003722E">
                        <w:r w:rsidRPr="00EC795E">
                          <w:t xml:space="preserve">While "significant progress" has been made towards ensuring all </w:t>
                        </w:r>
                        <w:r>
                          <w:t xml:space="preserve">3 and 4 </w:t>
                        </w:r>
                        <w:r w:rsidRPr="00EC795E">
                          <w:t xml:space="preserve">year-olds benefit from 15 hours of free early education and childcare, take-up for disadvantaged </w:t>
                        </w:r>
                        <w:r>
                          <w:t xml:space="preserve">2 </w:t>
                        </w:r>
                        <w:r w:rsidRPr="00EC795E">
                          <w:t>year-olds has been significantly lower.</w:t>
                        </w:r>
                      </w:p>
                      <w:p w:rsidR="0003722E" w:rsidRDefault="007A187E" w:rsidP="0003722E">
                        <w:hyperlink r:id="rId14" w:history="1">
                          <w:r w:rsidR="0003722E" w:rsidRPr="00664DA9">
                            <w:rPr>
                              <w:rStyle w:val="Hyperlink"/>
                            </w:rPr>
                            <w:t>http://www.parliament.uk/business/committees/committees-a-z/commons-select/public-accounts-committee/news-parliament-2015/free-entitlement-early-years-education-report-published-16-17/</w:t>
                          </w:r>
                        </w:hyperlink>
                      </w:p>
                      <w:p w:rsidR="0003722E" w:rsidRPr="001C39BD" w:rsidRDefault="0003722E" w:rsidP="0003722E"/>
                      <w:p w:rsidR="00AF0A6F" w:rsidRPr="00D23669" w:rsidRDefault="00AF0A6F" w:rsidP="00AF0A6F"/>
                    </w:txbxContent>
                  </v:textbox>
                </v:shape>
                <v:shape id="Text Box 6" o:spid="_x0000_s1030" type="#_x0000_t202" style="position:absolute;left:10287;top:762;width:40862;height:7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" strokecolor="#36f">
                  <v:textbox>
                    <w:txbxContent>
                      <w:p w:rsidR="00AF0A6F" w:rsidRDefault="00AF0A6F" w:rsidP="00AF0A6F">
                        <w:pPr>
                          <w:jc w:val="center"/>
                          <w:rPr>
                            <w:rFonts w:ascii="Comic Sans MS" w:hAnsi="Comic Sans MS"/>
                            <w:lang w:val="en-GB"/>
                          </w:rPr>
                        </w:pPr>
                        <w:r>
                          <w:rPr>
                            <w:rFonts w:ascii="Comic Sans MS" w:hAnsi="Comic Sans MS"/>
                            <w:lang w:val="en-GB"/>
                          </w:rPr>
                          <w:t>SAFEGUARDING CHILDREN</w:t>
                        </w:r>
                      </w:p>
                      <w:p w:rsidR="00AF0A6F" w:rsidRDefault="00AF0A6F" w:rsidP="00AF0A6F">
                        <w:pPr>
                          <w:jc w:val="center"/>
                          <w:rPr>
                            <w:rFonts w:ascii="Comic Sans MS" w:hAnsi="Comic Sans MS"/>
                            <w:lang w:val="en-GB"/>
                          </w:rPr>
                        </w:pPr>
                        <w:r>
                          <w:rPr>
                            <w:rFonts w:ascii="Comic Sans MS" w:hAnsi="Comic Sans MS"/>
                            <w:lang w:val="en-GB"/>
                          </w:rPr>
                          <w:t>INFORMATION UPDATE</w:t>
                        </w:r>
                        <w:r w:rsidR="00C74558">
                          <w:rPr>
                            <w:rFonts w:ascii="Comic Sans MS" w:hAnsi="Comic Sans MS"/>
                            <w:lang w:val="en-GB"/>
                          </w:rPr>
                          <w:t xml:space="preserve"> - 276</w:t>
                        </w:r>
                      </w:p>
                      <w:p w:rsidR="00AF0A6F" w:rsidRPr="00A079F3" w:rsidRDefault="006539A7" w:rsidP="00AF0A6F">
                        <w:pPr>
                          <w:jc w:val="center"/>
                          <w:rPr>
                            <w:rFonts w:ascii="Comic Sans MS" w:hAnsi="Comic Sans MS"/>
                            <w:b/>
                            <w:sz w:val="22"/>
                            <w:szCs w:val="22"/>
                            <w:lang w:val="en-GB"/>
                          </w:rPr>
                        </w:pPr>
                        <w:r>
                          <w:rPr>
                            <w:rFonts w:ascii="Comic Sans MS" w:hAnsi="Comic Sans MS"/>
                            <w:b/>
                            <w:sz w:val="22"/>
                            <w:szCs w:val="22"/>
                            <w:lang w:val="en-GB"/>
                          </w:rPr>
                          <w:t xml:space="preserve"> 1</w:t>
                        </w:r>
                        <w:r w:rsidR="00522F57">
                          <w:rPr>
                            <w:rFonts w:ascii="Comic Sans MS" w:hAnsi="Comic Sans MS"/>
                            <w:b/>
                            <w:sz w:val="22"/>
                            <w:szCs w:val="22"/>
                            <w:lang w:val="en-GB"/>
                          </w:rPr>
                          <w:t>8</w:t>
                        </w:r>
                        <w:r w:rsidR="00C74558" w:rsidRPr="00C74558">
                          <w:rPr>
                            <w:rFonts w:ascii="Comic Sans MS" w:hAnsi="Comic Sans MS"/>
                            <w:b/>
                            <w:sz w:val="22"/>
                            <w:szCs w:val="22"/>
                            <w:vertAlign w:val="superscript"/>
                            <w:lang w:val="en-GB"/>
                          </w:rPr>
                          <w:t>th</w:t>
                        </w:r>
                        <w:r w:rsidR="00C74558">
                          <w:rPr>
                            <w:rFonts w:ascii="Comic Sans MS" w:hAnsi="Comic Sans MS"/>
                            <w:b/>
                            <w:sz w:val="22"/>
                            <w:szCs w:val="22"/>
                            <w:lang w:val="en-GB"/>
                          </w:rPr>
                          <w:t xml:space="preserve"> June</w:t>
                        </w:r>
                        <w:r>
                          <w:rPr>
                            <w:rFonts w:ascii="Comic Sans MS" w:hAnsi="Comic Sans MS"/>
                            <w:b/>
                            <w:sz w:val="22"/>
                            <w:szCs w:val="22"/>
                            <w:lang w:val="en-GB"/>
                          </w:rPr>
                          <w:t xml:space="preserve"> </w:t>
                        </w:r>
                        <w:r w:rsidR="00AF0A6F">
                          <w:rPr>
                            <w:rFonts w:ascii="Comic Sans MS" w:hAnsi="Comic Sans MS"/>
                            <w:b/>
                            <w:sz w:val="22"/>
                            <w:szCs w:val="22"/>
                            <w:lang w:val="en-GB"/>
                          </w:rPr>
                          <w:t>2016</w:t>
                        </w:r>
                      </w:p>
                      <w:p w:rsidR="00AF0A6F" w:rsidRDefault="00AF0A6F" w:rsidP="00AF0A6F">
                        <w:pPr>
                          <w:jc w:val="center"/>
                        </w:pPr>
                      </w:p>
                    </w:txbxContent>
                  </v:textbox>
                </v:shape>
                <v:line id="Line 7" o:spid="_x0000_s1031" style="position:absolute;flip:y;visibility:visible;mso-wrap-style:square" from="28860,75248" to="28868,77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">
                  <v:stroke endarrow="block"/>
                </v:line>
                <v:line id="Line 8" o:spid="_x0000_s1032" style="position:absolute;flip:x;visibility:visible;mso-wrap-style:square" from="27725,77432" to="28868,7743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36" name="Canvas 3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31"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22E" w:rsidRPr="00ED4D87" w:rsidRDefault="0003722E" w:rsidP="0003722E">
                              <w:r w:rsidRPr="00ED4D87">
                                <w:rPr>
                                  <w:b/>
                                </w:rPr>
                                <w:t>Statements of SEN and EHC plans: England, 2016</w:t>
                              </w:r>
                              <w:r>
                                <w:t xml:space="preserve"> (14/06/16)</w:t>
                              </w:r>
                            </w:p>
                            <w:p w:rsidR="0003722E" w:rsidRPr="00ED4D87" w:rsidRDefault="0003722E" w:rsidP="0003722E">
                              <w:r w:rsidRPr="00ED4D87">
                                <w:t>Statistics and analysis on statements of</w:t>
                              </w:r>
                              <w:r>
                                <w:t xml:space="preserve"> special educational needs</w:t>
                              </w:r>
                              <w:r w:rsidRPr="00ED4D87">
                                <w:t xml:space="preserve"> and </w:t>
                              </w:r>
                              <w:r>
                                <w:t>education, health and care</w:t>
                              </w:r>
                              <w:r w:rsidRPr="00ED4D87">
                                <w:t xml:space="preserve"> plans in England.</w:t>
                              </w:r>
                            </w:p>
                            <w:p w:rsidR="0003722E" w:rsidRDefault="007A187E" w:rsidP="0003722E">
                              <w:pPr>
                                <w:rPr>
                                  <w:rStyle w:val="Hyperlink"/>
                                </w:rPr>
                              </w:pPr>
                              <w:hyperlink r:id="rId15" w:history="1">
                                <w:r w:rsidR="0003722E" w:rsidRPr="00ED4D87">
                                  <w:rPr>
                                    <w:rStyle w:val="Hyperlink"/>
                                  </w:rPr>
                                  <w:t>https://www.gov.uk/government/statistics/statements-of-sen-and-ehc-plans-england-2016</w:t>
                                </w:r>
                              </w:hyperlink>
                            </w:p>
                            <w:p w:rsidR="0003722E" w:rsidRDefault="0003722E" w:rsidP="0003722E"/>
                            <w:p w:rsidR="0003722E" w:rsidRPr="00ED4D87" w:rsidRDefault="0003722E" w:rsidP="0003722E">
                              <w:r w:rsidRPr="00ED4D87">
                                <w:rPr>
                                  <w:b/>
                                </w:rPr>
                                <w:t>Disqualification under the Childcare Act 2006</w:t>
                              </w:r>
                              <w:r>
                                <w:t xml:space="preserve"> (10/06/16)</w:t>
                              </w:r>
                            </w:p>
                            <w:p w:rsidR="0003722E" w:rsidRPr="00ED4D87" w:rsidRDefault="0003722E" w:rsidP="0003722E">
                              <w:r w:rsidRPr="00ED4D87">
                                <w:t>Statutory guidance for schools about employing staff who have been disqualified from providing childcare.</w:t>
                              </w:r>
                            </w:p>
                            <w:p w:rsidR="0003722E" w:rsidRPr="00ED4D87" w:rsidRDefault="007A187E" w:rsidP="0003722E">
                              <w:hyperlink r:id="rId16" w:history="1">
                                <w:r w:rsidR="0003722E" w:rsidRPr="00ED4D87">
                                  <w:rPr>
                                    <w:rStyle w:val="Hyperlink"/>
                                  </w:rPr>
                                  <w:t>https://www.gov.uk/government/publications/disqualification-under-the-childcare-act-2006</w:t>
                                </w:r>
                              </w:hyperlink>
                            </w:p>
                            <w:p w:rsidR="0003722E" w:rsidRPr="00ED4D87" w:rsidRDefault="0003722E" w:rsidP="0003722E"/>
                            <w:p w:rsidR="0003722E" w:rsidRPr="00ED4D87" w:rsidRDefault="0003722E" w:rsidP="0003722E">
                              <w:r w:rsidRPr="00ED4D87">
                                <w:rPr>
                                  <w:b/>
                                </w:rPr>
                                <w:t>Children accommodated in secure children's homes: 31</w:t>
                              </w:r>
                              <w:r>
                                <w:rPr>
                                  <w:b/>
                                </w:rPr>
                                <w:t>/03/1</w:t>
                              </w:r>
                              <w:r w:rsidRPr="00ED4D87">
                                <w:rPr>
                                  <w:b/>
                                </w:rPr>
                                <w:t>6</w:t>
                              </w:r>
                              <w:r>
                                <w:t xml:space="preserve"> (09/06/16)</w:t>
                              </w:r>
                            </w:p>
                            <w:p w:rsidR="0003722E" w:rsidRPr="00ED4D87" w:rsidRDefault="0003722E" w:rsidP="0003722E">
                              <w:r w:rsidRPr="00ED4D87">
                                <w:t>Statistics on approved placements by type, gender, age and length of stay.</w:t>
                              </w:r>
                            </w:p>
                            <w:p w:rsidR="0003722E" w:rsidRPr="00ED4D87" w:rsidRDefault="007A187E" w:rsidP="0003722E">
                              <w:hyperlink r:id="rId17" w:history="1">
                                <w:r w:rsidR="0003722E" w:rsidRPr="00ED4D87">
                                  <w:rPr>
                                    <w:rStyle w:val="Hyperlink"/>
                                  </w:rPr>
                                  <w:t>https://www.gov.uk/government/statistics/children-accommodated-in-secure-childrens-homes-31-march-2016</w:t>
                                </w:r>
                              </w:hyperlink>
                            </w:p>
                            <w:p w:rsidR="0003722E" w:rsidRDefault="0003722E" w:rsidP="0003722E"/>
                            <w:p w:rsidR="0003722E" w:rsidRPr="00ED4D87" w:rsidRDefault="0003722E" w:rsidP="0003722E">
                              <w:r w:rsidRPr="00ED4D87">
                                <w:rPr>
                                  <w:b/>
                                </w:rPr>
                                <w:t>Cloud software services: how schools should protect data</w:t>
                              </w:r>
                              <w:r>
                                <w:t xml:space="preserve"> (01/06/16)</w:t>
                              </w:r>
                            </w:p>
                            <w:p w:rsidR="0003722E" w:rsidRPr="00ED4D87" w:rsidRDefault="0003722E" w:rsidP="0003722E">
                              <w:r w:rsidRPr="00ED4D87">
                                <w:t>Data protection guidance for schools considering using cloud software services ('the cloud') to hold sensitive information.</w:t>
                              </w:r>
                            </w:p>
                            <w:p w:rsidR="0003722E" w:rsidRPr="00ED4D87" w:rsidRDefault="007A187E" w:rsidP="0003722E">
                              <w:hyperlink r:id="rId18" w:history="1">
                                <w:r w:rsidR="0003722E" w:rsidRPr="00ED4D87">
                                  <w:rPr>
                                    <w:rStyle w:val="Hyperlink"/>
                                  </w:rPr>
                                  <w:t>https://www.gov.uk/government/publications/cloud-software-services-and-the-data-protection-act</w:t>
                                </w:r>
                              </w:hyperlink>
                            </w:p>
                            <w:p w:rsidR="0003722E" w:rsidRDefault="0003722E" w:rsidP="0003722E"/>
                            <w:p w:rsidR="0003722E" w:rsidRPr="006E7DD3" w:rsidRDefault="0003722E" w:rsidP="0003722E">
                              <w:r w:rsidRPr="006E7DD3">
                                <w:rPr>
                                  <w:b/>
                                </w:rPr>
                                <w:t>Academy trusts: notices about poor performance</w:t>
                              </w:r>
                              <w:r>
                                <w:t xml:space="preserve"> (26/05/16)</w:t>
                              </w:r>
                            </w:p>
                            <w:p w:rsidR="0003722E" w:rsidRPr="006E7DD3" w:rsidRDefault="0003722E" w:rsidP="0003722E">
                              <w:r w:rsidRPr="006E7DD3">
                                <w:t>Pre-warning notice or warning notice letters to academy trusts about poor performance in academies.</w:t>
                              </w:r>
                            </w:p>
                            <w:p w:rsidR="0003722E" w:rsidRPr="006E7DD3" w:rsidRDefault="007A187E" w:rsidP="0003722E">
                              <w:hyperlink r:id="rId19" w:history="1">
                                <w:r w:rsidR="0003722E" w:rsidRPr="006E7DD3">
                                  <w:rPr>
                                    <w:rStyle w:val="Hyperlink"/>
                                  </w:rPr>
                                  <w:t>https://www.gov.uk/government/publications/list-of-letters-to-academy-trusts-about-poor-performance</w:t>
                                </w:r>
                              </w:hyperlink>
                            </w:p>
                            <w:p w:rsidR="00AF0A6F" w:rsidRPr="00D23669" w:rsidRDefault="00AF0A6F" w:rsidP="00AF0A6F"/>
                          </w:txbxContent>
                        </wps:txbx>
                        <wps:bodyPr rot="0" vert="horz" wrap="square" lIns="91440" tIns="45720" rIns="91440" bIns="45720" anchor="t" anchorCtr="0" upright="1">
                          <a:noAutofit/>
                        </wps:bodyPr>
                      </wps:wsp>
                      <wps:wsp>
                        <wps:cNvPr id="32"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03722E" w:rsidRPr="006E7DD3" w:rsidRDefault="0003722E" w:rsidP="0003722E">
                              <w:r w:rsidRPr="00EB2D09">
                                <w:rPr>
                                  <w:b/>
                                </w:rPr>
                                <w:t>Keeping children safe in education: proposed changes</w:t>
                              </w:r>
                              <w:r>
                                <w:t xml:space="preserve"> (26/05/16)</w:t>
                              </w:r>
                            </w:p>
                            <w:p w:rsidR="0003722E" w:rsidRPr="006E7DD3" w:rsidRDefault="0003722E" w:rsidP="0003722E">
                              <w:r w:rsidRPr="006E7DD3">
                                <w:t>Summary of the responses we received, along with the government’s response outlining the next steps.</w:t>
                              </w:r>
                            </w:p>
                            <w:p w:rsidR="0003722E" w:rsidRDefault="007A187E" w:rsidP="0003722E">
                              <w:pPr>
                                <w:rPr>
                                  <w:rStyle w:val="Hyperlink"/>
                                </w:rPr>
                              </w:pPr>
                              <w:hyperlink r:id="rId20" w:history="1">
                                <w:r w:rsidR="0003722E" w:rsidRPr="006E7DD3">
                                  <w:rPr>
                                    <w:rStyle w:val="Hyperlink"/>
                                  </w:rPr>
                                  <w:t>https://www.gov.uk/government/consultations/keeping-children-safe-in-education-proposed-changes</w:t>
                                </w:r>
                              </w:hyperlink>
                            </w:p>
                            <w:p w:rsidR="0003722E" w:rsidRPr="006E7DD3" w:rsidRDefault="0003722E" w:rsidP="0003722E"/>
                            <w:p w:rsidR="0003722E" w:rsidRPr="00EB2D09" w:rsidRDefault="0003722E" w:rsidP="0003722E">
                              <w:r w:rsidRPr="00EB2D09">
                                <w:rPr>
                                  <w:b/>
                                </w:rPr>
                                <w:t>Keeping children safe in education</w:t>
                              </w:r>
                              <w:r>
                                <w:t xml:space="preserve"> (26/05/16)</w:t>
                              </w:r>
                            </w:p>
                            <w:p w:rsidR="0003722E" w:rsidRPr="00EB2D09" w:rsidRDefault="0003722E" w:rsidP="0003722E">
                              <w:r w:rsidRPr="00EB2D09">
                                <w:t>Statutory guidance for schools and colleges on safeguarding children and safer recruitment.</w:t>
                              </w:r>
                            </w:p>
                            <w:p w:rsidR="0003722E" w:rsidRPr="00EB2D09" w:rsidRDefault="007A187E" w:rsidP="0003722E">
                              <w:hyperlink r:id="rId21" w:history="1">
                                <w:r w:rsidR="0003722E" w:rsidRPr="00EB2D09">
                                  <w:rPr>
                                    <w:rStyle w:val="Hyperlink"/>
                                  </w:rPr>
                                  <w:t>https://www.gov.uk/government/publications/keeping-children-safe-in-education--2</w:t>
                                </w:r>
                              </w:hyperlink>
                            </w:p>
                            <w:p w:rsidR="0003722E" w:rsidRDefault="0003722E" w:rsidP="0003722E"/>
                            <w:p w:rsidR="0003722E" w:rsidRPr="00EB2D09" w:rsidRDefault="0003722E" w:rsidP="0003722E">
                              <w:r w:rsidRPr="00EB2D09">
                                <w:rPr>
                                  <w:b/>
                                </w:rPr>
                                <w:t>Wraparound and holiday childcare</w:t>
                              </w:r>
                              <w:r>
                                <w:rPr>
                                  <w:b/>
                                </w:rPr>
                                <w:t xml:space="preserve"> - consultation</w:t>
                              </w:r>
                              <w:r>
                                <w:t xml:space="preserve"> (26/05/16)</w:t>
                              </w:r>
                            </w:p>
                            <w:p w:rsidR="0003722E" w:rsidRPr="00EB2D09" w:rsidRDefault="0003722E" w:rsidP="0003722E">
                              <w:r w:rsidRPr="00EB2D09">
                                <w:t>Summary of responses received and the government’s response outlining the next steps.</w:t>
                              </w:r>
                              <w:r>
                                <w:t xml:space="preserve"> </w:t>
                              </w:r>
                              <w:r w:rsidRPr="00EB2D09">
                                <w:t>We have also published the guidance ‘Wraparound and holiday childcare: responding to requests’.</w:t>
                              </w:r>
                            </w:p>
                            <w:p w:rsidR="0003722E" w:rsidRPr="00EB2D09" w:rsidRDefault="007A187E" w:rsidP="0003722E">
                              <w:hyperlink r:id="rId22" w:history="1">
                                <w:r w:rsidR="0003722E" w:rsidRPr="00EB2D09">
                                  <w:rPr>
                                    <w:rStyle w:val="Hyperlink"/>
                                  </w:rPr>
                                  <w:t>https://www.gov.uk/government/consultations/wraparound-and-holiday-childcare</w:t>
                                </w:r>
                              </w:hyperlink>
                            </w:p>
                            <w:p w:rsidR="0003722E" w:rsidRDefault="0003722E" w:rsidP="0003722E"/>
                            <w:p w:rsidR="0003722E" w:rsidRPr="00EB2D09" w:rsidRDefault="0003722E" w:rsidP="0003722E">
                              <w:r w:rsidRPr="00EB2D09">
                                <w:rPr>
                                  <w:b/>
                                </w:rPr>
                                <w:t>SEN: analysis and summary of data sources</w:t>
                              </w:r>
                              <w:r>
                                <w:t xml:space="preserve"> (26/05/16)</w:t>
                              </w:r>
                            </w:p>
                            <w:p w:rsidR="0003722E" w:rsidRPr="00EB2D09" w:rsidRDefault="0003722E" w:rsidP="0003722E">
                              <w:r w:rsidRPr="00EB2D09">
                                <w:t>Analysis and links to data sources on children and young people with s</w:t>
                              </w:r>
                              <w:r>
                                <w:t>pecial educational needs i</w:t>
                              </w:r>
                              <w:r w:rsidRPr="00EB2D09">
                                <w:t>n England.</w:t>
                              </w:r>
                            </w:p>
                            <w:p w:rsidR="0003722E" w:rsidRDefault="007A187E" w:rsidP="0003722E">
                              <w:pPr>
                                <w:rPr>
                                  <w:rStyle w:val="Hyperlink"/>
                                </w:rPr>
                              </w:pPr>
                              <w:hyperlink r:id="rId23" w:history="1">
                                <w:r w:rsidR="0003722E" w:rsidRPr="00EB2D09">
                                  <w:rPr>
                                    <w:rStyle w:val="Hyperlink"/>
                                  </w:rPr>
                                  <w:t>https://www.gov.uk/government/publications/sen-analysis-and-summary-of-data-sources</w:t>
                                </w:r>
                              </w:hyperlink>
                            </w:p>
                            <w:p w:rsidR="0003722E" w:rsidRPr="00EB2D09" w:rsidRDefault="0003722E" w:rsidP="0003722E"/>
                            <w:p w:rsidR="0003722E" w:rsidRPr="00EB2D09" w:rsidRDefault="0003722E" w:rsidP="0003722E">
                              <w:r w:rsidRPr="00EB2D09">
                                <w:rPr>
                                  <w:b/>
                                </w:rPr>
                                <w:t>NEET statistics quarterly brief: January to March 2016</w:t>
                              </w:r>
                              <w:r>
                                <w:t xml:space="preserve"> (26/05/16)</w:t>
                              </w:r>
                            </w:p>
                            <w:p w:rsidR="0003722E" w:rsidRPr="00EB2D09" w:rsidRDefault="0003722E" w:rsidP="0003722E">
                              <w:r w:rsidRPr="00EB2D09">
                                <w:t>Statistics about 16- to 18-year-olds not in educatio</w:t>
                              </w:r>
                              <w:r>
                                <w:t>n, employment or training</w:t>
                              </w:r>
                              <w:r w:rsidRPr="00EB2D09">
                                <w:t>.</w:t>
                              </w:r>
                            </w:p>
                            <w:p w:rsidR="0003722E" w:rsidRPr="00EB2D09" w:rsidRDefault="007A187E" w:rsidP="0003722E">
                              <w:hyperlink r:id="rId24" w:history="1">
                                <w:r w:rsidR="0003722E" w:rsidRPr="00EB2D09">
                                  <w:rPr>
                                    <w:rStyle w:val="Hyperlink"/>
                                  </w:rPr>
                                  <w:t>https://www.gov.uk/government/statistics/neet-statistics-quarterly-brief-january-to-march-2016</w:t>
                                </w:r>
                              </w:hyperlink>
                            </w:p>
                            <w:p w:rsidR="00AF0A6F" w:rsidRPr="00D23669" w:rsidRDefault="00AF0A6F" w:rsidP="00AF0A6F"/>
                          </w:txbxContent>
                        </wps:txbx>
                        <wps:bodyPr rot="0" vert="horz" wrap="square" lIns="91440" tIns="45720" rIns="91440" bIns="45720" anchor="t" anchorCtr="0" upright="1">
                          <a:noAutofit/>
                        </wps:bodyPr>
                      </wps:wsp>
                      <wps:wsp>
                        <wps:cNvPr id="34"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36" o:spid="_x0000_s103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DWSzmbGgQAAAQPAAAOAAAAAAAAAAAAAAAAAC4CAABkcnMvZTJvRG9jLnhtbFBLAQItABQA&#10;BgAIAAAAIQA5r7B93gAAAAYBAAAPAAAAAAAAAAAAAAAAAHQGAABkcnMvZG93bnJldi54bWxQSwUG&#10;AAAAAAQABADzAAAAfwcAAAAA&#10;">
                <v:shape id="_x0000_s1034" type="#_x0000_t75" style="position:absolute;width:59436;height:79609;visibility:visible;mso-wrap-style:square" stroked="t" strokecolor="blue" strokeweight="4.5pt">
                  <v:fill o:detectmouseclick="t"/>
                  <v:stroke linestyle="thickThin"/>
                  <v:path o:connecttype="none"/>
                </v:shape>
                <v:shape id="Text Box 4" o:spid="_x0000_s103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03722E" w:rsidRPr="00ED4D87" w:rsidRDefault="0003722E" w:rsidP="0003722E">
                        <w:r w:rsidRPr="00ED4D87">
                          <w:rPr>
                            <w:b/>
                          </w:rPr>
                          <w:t>Statements of SEN and EHC plans: England, 2016</w:t>
                        </w:r>
                        <w:r>
                          <w:t xml:space="preserve"> (14/06/16)</w:t>
                        </w:r>
                      </w:p>
                      <w:p w:rsidR="0003722E" w:rsidRPr="00ED4D87" w:rsidRDefault="0003722E" w:rsidP="0003722E">
                        <w:r w:rsidRPr="00ED4D87">
                          <w:t>Statistics and analysis on statements of</w:t>
                        </w:r>
                        <w:r>
                          <w:t xml:space="preserve"> special educational needs</w:t>
                        </w:r>
                        <w:r w:rsidRPr="00ED4D87">
                          <w:t xml:space="preserve"> and </w:t>
                        </w:r>
                        <w:r>
                          <w:t>education, health and care</w:t>
                        </w:r>
                        <w:r w:rsidRPr="00ED4D87">
                          <w:t xml:space="preserve"> plans in England.</w:t>
                        </w:r>
                      </w:p>
                      <w:p w:rsidR="0003722E" w:rsidRDefault="007A187E" w:rsidP="0003722E">
                        <w:pPr>
                          <w:rPr>
                            <w:rStyle w:val="Hyperlink"/>
                          </w:rPr>
                        </w:pPr>
                        <w:hyperlink r:id="rId25" w:history="1">
                          <w:r w:rsidR="0003722E" w:rsidRPr="00ED4D87">
                            <w:rPr>
                              <w:rStyle w:val="Hyperlink"/>
                            </w:rPr>
                            <w:t>https://www.gov.uk/government/statistics/statements-of-sen-and-ehc-plans-england-2016</w:t>
                          </w:r>
                        </w:hyperlink>
                      </w:p>
                      <w:p w:rsidR="0003722E" w:rsidRDefault="0003722E" w:rsidP="0003722E"/>
                      <w:p w:rsidR="0003722E" w:rsidRPr="00ED4D87" w:rsidRDefault="0003722E" w:rsidP="0003722E">
                        <w:r w:rsidRPr="00ED4D87">
                          <w:rPr>
                            <w:b/>
                          </w:rPr>
                          <w:t>Disqualification under the Childcare Act 2006</w:t>
                        </w:r>
                        <w:r>
                          <w:t xml:space="preserve"> (10/06/16)</w:t>
                        </w:r>
                      </w:p>
                      <w:p w:rsidR="0003722E" w:rsidRPr="00ED4D87" w:rsidRDefault="0003722E" w:rsidP="0003722E">
                        <w:r w:rsidRPr="00ED4D87">
                          <w:t>Statutory guidance for schools about employing staff who have been disqualified from providing childcare.</w:t>
                        </w:r>
                      </w:p>
                      <w:p w:rsidR="0003722E" w:rsidRPr="00ED4D87" w:rsidRDefault="007A187E" w:rsidP="0003722E">
                        <w:hyperlink r:id="rId26" w:history="1">
                          <w:r w:rsidR="0003722E" w:rsidRPr="00ED4D87">
                            <w:rPr>
                              <w:rStyle w:val="Hyperlink"/>
                            </w:rPr>
                            <w:t>https://www.gov.uk/government/publications/disqualification-under-the-childcare-act-2006</w:t>
                          </w:r>
                        </w:hyperlink>
                      </w:p>
                      <w:p w:rsidR="0003722E" w:rsidRPr="00ED4D87" w:rsidRDefault="0003722E" w:rsidP="0003722E"/>
                      <w:p w:rsidR="0003722E" w:rsidRPr="00ED4D87" w:rsidRDefault="0003722E" w:rsidP="0003722E">
                        <w:r w:rsidRPr="00ED4D87">
                          <w:rPr>
                            <w:b/>
                          </w:rPr>
                          <w:t>Children accommodated in secure children's homes: 31</w:t>
                        </w:r>
                        <w:r>
                          <w:rPr>
                            <w:b/>
                          </w:rPr>
                          <w:t>/03/1</w:t>
                        </w:r>
                        <w:r w:rsidRPr="00ED4D87">
                          <w:rPr>
                            <w:b/>
                          </w:rPr>
                          <w:t>6</w:t>
                        </w:r>
                        <w:r>
                          <w:t xml:space="preserve"> (09/06/16)</w:t>
                        </w:r>
                      </w:p>
                      <w:p w:rsidR="0003722E" w:rsidRPr="00ED4D87" w:rsidRDefault="0003722E" w:rsidP="0003722E">
                        <w:r w:rsidRPr="00ED4D87">
                          <w:t>Statistics on approved placements by type, gender, age and length of stay.</w:t>
                        </w:r>
                      </w:p>
                      <w:p w:rsidR="0003722E" w:rsidRPr="00ED4D87" w:rsidRDefault="007A187E" w:rsidP="0003722E">
                        <w:hyperlink r:id="rId27" w:history="1">
                          <w:r w:rsidR="0003722E" w:rsidRPr="00ED4D87">
                            <w:rPr>
                              <w:rStyle w:val="Hyperlink"/>
                            </w:rPr>
                            <w:t>https://www.gov.uk/government/statistics/children-accommodated-in-secure-childrens-homes-31-march-2016</w:t>
                          </w:r>
                        </w:hyperlink>
                      </w:p>
                      <w:p w:rsidR="0003722E" w:rsidRDefault="0003722E" w:rsidP="0003722E"/>
                      <w:p w:rsidR="0003722E" w:rsidRPr="00ED4D87" w:rsidRDefault="0003722E" w:rsidP="0003722E">
                        <w:r w:rsidRPr="00ED4D87">
                          <w:rPr>
                            <w:b/>
                          </w:rPr>
                          <w:t>Cloud software services: how schools should protect data</w:t>
                        </w:r>
                        <w:r>
                          <w:t xml:space="preserve"> (01/06/16)</w:t>
                        </w:r>
                      </w:p>
                      <w:p w:rsidR="0003722E" w:rsidRPr="00ED4D87" w:rsidRDefault="0003722E" w:rsidP="0003722E">
                        <w:r w:rsidRPr="00ED4D87">
                          <w:t>Data protection guidance for schools considering using cloud software services ('the cloud') to hold sensitive information.</w:t>
                        </w:r>
                      </w:p>
                      <w:p w:rsidR="0003722E" w:rsidRPr="00ED4D87" w:rsidRDefault="007A187E" w:rsidP="0003722E">
                        <w:hyperlink r:id="rId28" w:history="1">
                          <w:r w:rsidR="0003722E" w:rsidRPr="00ED4D87">
                            <w:rPr>
                              <w:rStyle w:val="Hyperlink"/>
                            </w:rPr>
                            <w:t>https://www.gov.uk/government/publications/cloud-software-services-and-the-data-protection-act</w:t>
                          </w:r>
                        </w:hyperlink>
                      </w:p>
                      <w:p w:rsidR="0003722E" w:rsidRDefault="0003722E" w:rsidP="0003722E"/>
                      <w:p w:rsidR="0003722E" w:rsidRPr="006E7DD3" w:rsidRDefault="0003722E" w:rsidP="0003722E">
                        <w:r w:rsidRPr="006E7DD3">
                          <w:rPr>
                            <w:b/>
                          </w:rPr>
                          <w:t>Academy trusts: notices about poor performance</w:t>
                        </w:r>
                        <w:r>
                          <w:t xml:space="preserve"> (26/05/16)</w:t>
                        </w:r>
                      </w:p>
                      <w:p w:rsidR="0003722E" w:rsidRPr="006E7DD3" w:rsidRDefault="0003722E" w:rsidP="0003722E">
                        <w:r w:rsidRPr="006E7DD3">
                          <w:t>Pre-warning notice or warning notice letters to academy trusts about poor performance in academies.</w:t>
                        </w:r>
                      </w:p>
                      <w:p w:rsidR="0003722E" w:rsidRPr="006E7DD3" w:rsidRDefault="007A187E" w:rsidP="0003722E">
                        <w:hyperlink r:id="rId29" w:history="1">
                          <w:r w:rsidR="0003722E" w:rsidRPr="006E7DD3">
                            <w:rPr>
                              <w:rStyle w:val="Hyperlink"/>
                            </w:rPr>
                            <w:t>https://www.gov.uk/government/publications/list-of-letters-to-academy-trusts-about-poor-performance</w:t>
                          </w:r>
                        </w:hyperlink>
                      </w:p>
                      <w:p w:rsidR="00AF0A6F" w:rsidRPr="00D23669" w:rsidRDefault="00AF0A6F" w:rsidP="00AF0A6F"/>
                    </w:txbxContent>
                  </v:textbox>
                </v:shape>
                <v:shape id="Text Box 5" o:spid="_x0000_s103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">
                  <v:textbox>
                    <w:txbxContent>
                      <w:p w:rsidR="0003722E" w:rsidRPr="006E7DD3" w:rsidRDefault="0003722E" w:rsidP="0003722E">
                        <w:r w:rsidRPr="00EB2D09">
                          <w:rPr>
                            <w:b/>
                          </w:rPr>
                          <w:t>Keeping children safe in education: proposed changes</w:t>
                        </w:r>
                        <w:r>
                          <w:t xml:space="preserve"> (26/05/16)</w:t>
                        </w:r>
                      </w:p>
                      <w:p w:rsidR="0003722E" w:rsidRPr="006E7DD3" w:rsidRDefault="0003722E" w:rsidP="0003722E">
                        <w:r w:rsidRPr="006E7DD3">
                          <w:t>Summary of the responses we received, along with the government’s response outlining the next steps.</w:t>
                        </w:r>
                      </w:p>
                      <w:p w:rsidR="0003722E" w:rsidRDefault="007A187E" w:rsidP="0003722E">
                        <w:pPr>
                          <w:rPr>
                            <w:rStyle w:val="Hyperlink"/>
                          </w:rPr>
                        </w:pPr>
                        <w:hyperlink r:id="rId30" w:history="1">
                          <w:r w:rsidR="0003722E" w:rsidRPr="006E7DD3">
                            <w:rPr>
                              <w:rStyle w:val="Hyperlink"/>
                            </w:rPr>
                            <w:t>https://www.gov.uk/government/consultations/keeping-children-safe-in-education-proposed-changes</w:t>
                          </w:r>
                        </w:hyperlink>
                      </w:p>
                      <w:p w:rsidR="0003722E" w:rsidRPr="006E7DD3" w:rsidRDefault="0003722E" w:rsidP="0003722E"/>
                      <w:p w:rsidR="0003722E" w:rsidRPr="00EB2D09" w:rsidRDefault="0003722E" w:rsidP="0003722E">
                        <w:r w:rsidRPr="00EB2D09">
                          <w:rPr>
                            <w:b/>
                          </w:rPr>
                          <w:t>Keeping children safe in education</w:t>
                        </w:r>
                        <w:r>
                          <w:t xml:space="preserve"> (26/05/16)</w:t>
                        </w:r>
                      </w:p>
                      <w:p w:rsidR="0003722E" w:rsidRPr="00EB2D09" w:rsidRDefault="0003722E" w:rsidP="0003722E">
                        <w:r w:rsidRPr="00EB2D09">
                          <w:t>Statutory guidance for schools and colleges on safeguarding children and safer recruitment.</w:t>
                        </w:r>
                      </w:p>
                      <w:p w:rsidR="0003722E" w:rsidRPr="00EB2D09" w:rsidRDefault="007A187E" w:rsidP="0003722E">
                        <w:hyperlink r:id="rId31" w:history="1">
                          <w:r w:rsidR="0003722E" w:rsidRPr="00EB2D09">
                            <w:rPr>
                              <w:rStyle w:val="Hyperlink"/>
                            </w:rPr>
                            <w:t>https://www.gov.uk/government/publications/keeping-children-safe-in-education--2</w:t>
                          </w:r>
                        </w:hyperlink>
                      </w:p>
                      <w:p w:rsidR="0003722E" w:rsidRDefault="0003722E" w:rsidP="0003722E"/>
                      <w:p w:rsidR="0003722E" w:rsidRPr="00EB2D09" w:rsidRDefault="0003722E" w:rsidP="0003722E">
                        <w:r w:rsidRPr="00EB2D09">
                          <w:rPr>
                            <w:b/>
                          </w:rPr>
                          <w:t>Wraparound and holiday childcare</w:t>
                        </w:r>
                        <w:r>
                          <w:rPr>
                            <w:b/>
                          </w:rPr>
                          <w:t xml:space="preserve"> - consultation</w:t>
                        </w:r>
                        <w:r>
                          <w:t xml:space="preserve"> (26/05/16)</w:t>
                        </w:r>
                      </w:p>
                      <w:p w:rsidR="0003722E" w:rsidRPr="00EB2D09" w:rsidRDefault="0003722E" w:rsidP="0003722E">
                        <w:r w:rsidRPr="00EB2D09">
                          <w:t>Summary of responses received and the government’s response outlining the next steps.</w:t>
                        </w:r>
                        <w:r>
                          <w:t xml:space="preserve"> </w:t>
                        </w:r>
                        <w:r w:rsidRPr="00EB2D09">
                          <w:t>We have also published the guidance ‘Wraparound and holiday childcare: responding to requests’.</w:t>
                        </w:r>
                      </w:p>
                      <w:p w:rsidR="0003722E" w:rsidRPr="00EB2D09" w:rsidRDefault="007A187E" w:rsidP="0003722E">
                        <w:hyperlink r:id="rId32" w:history="1">
                          <w:r w:rsidR="0003722E" w:rsidRPr="00EB2D09">
                            <w:rPr>
                              <w:rStyle w:val="Hyperlink"/>
                            </w:rPr>
                            <w:t>https://www.gov.uk/government/consultations/wraparound-and-holiday-childcare</w:t>
                          </w:r>
                        </w:hyperlink>
                      </w:p>
                      <w:p w:rsidR="0003722E" w:rsidRDefault="0003722E" w:rsidP="0003722E"/>
                      <w:p w:rsidR="0003722E" w:rsidRPr="00EB2D09" w:rsidRDefault="0003722E" w:rsidP="0003722E">
                        <w:r w:rsidRPr="00EB2D09">
                          <w:rPr>
                            <w:b/>
                          </w:rPr>
                          <w:t>SEN: analysis and summary of data sources</w:t>
                        </w:r>
                        <w:r>
                          <w:t xml:space="preserve"> (26/05/16)</w:t>
                        </w:r>
                      </w:p>
                      <w:p w:rsidR="0003722E" w:rsidRPr="00EB2D09" w:rsidRDefault="0003722E" w:rsidP="0003722E">
                        <w:r w:rsidRPr="00EB2D09">
                          <w:t>Analysis and links to data sources on children and young people with s</w:t>
                        </w:r>
                        <w:r>
                          <w:t>pecial educational needs i</w:t>
                        </w:r>
                        <w:r w:rsidRPr="00EB2D09">
                          <w:t>n England.</w:t>
                        </w:r>
                      </w:p>
                      <w:p w:rsidR="0003722E" w:rsidRDefault="007A187E" w:rsidP="0003722E">
                        <w:pPr>
                          <w:rPr>
                            <w:rStyle w:val="Hyperlink"/>
                          </w:rPr>
                        </w:pPr>
                        <w:hyperlink r:id="rId33" w:history="1">
                          <w:r w:rsidR="0003722E" w:rsidRPr="00EB2D09">
                            <w:rPr>
                              <w:rStyle w:val="Hyperlink"/>
                            </w:rPr>
                            <w:t>https://www.gov.uk/government/publications/sen-analysis-and-summary-of-data-sources</w:t>
                          </w:r>
                        </w:hyperlink>
                      </w:p>
                      <w:p w:rsidR="0003722E" w:rsidRPr="00EB2D09" w:rsidRDefault="0003722E" w:rsidP="0003722E"/>
                      <w:p w:rsidR="0003722E" w:rsidRPr="00EB2D09" w:rsidRDefault="0003722E" w:rsidP="0003722E">
                        <w:r w:rsidRPr="00EB2D09">
                          <w:rPr>
                            <w:b/>
                          </w:rPr>
                          <w:t>NEET statistics quarterly brief: January to March 2016</w:t>
                        </w:r>
                        <w:r>
                          <w:t xml:space="preserve"> (26/05/16)</w:t>
                        </w:r>
                      </w:p>
                      <w:p w:rsidR="0003722E" w:rsidRPr="00EB2D09" w:rsidRDefault="0003722E" w:rsidP="0003722E">
                        <w:r w:rsidRPr="00EB2D09">
                          <w:t>Statistics about 16- to 18-year-olds not in educatio</w:t>
                        </w:r>
                        <w:r>
                          <w:t>n, employment or training</w:t>
                        </w:r>
                        <w:r w:rsidRPr="00EB2D09">
                          <w:t>.</w:t>
                        </w:r>
                      </w:p>
                      <w:p w:rsidR="0003722E" w:rsidRPr="00EB2D09" w:rsidRDefault="007A187E" w:rsidP="0003722E">
                        <w:hyperlink r:id="rId34" w:history="1">
                          <w:r w:rsidR="0003722E" w:rsidRPr="00EB2D09">
                            <w:rPr>
                              <w:rStyle w:val="Hyperlink"/>
                            </w:rPr>
                            <w:t>https://www.gov.uk/government/statistics/neet-statistics-quarterly-brief-january-to-march-2016</w:t>
                          </w:r>
                        </w:hyperlink>
                      </w:p>
                      <w:p w:rsidR="00AF0A6F" w:rsidRPr="00D23669" w:rsidRDefault="00AF0A6F" w:rsidP="00AF0A6F"/>
                    </w:txbxContent>
                  </v:textbox>
                </v:shape>
                <v:line id="Line 7" o:spid="_x0000_s103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">
                  <v:stroke endarrow="block"/>
                </v:line>
                <v:line id="Line 8" o:spid="_x0000_s103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89" name="Canvas 8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8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22E" w:rsidRPr="00EB2D09" w:rsidRDefault="0003722E" w:rsidP="0003722E">
                              <w:r w:rsidRPr="00EB2D09">
                                <w:rPr>
                                  <w:b/>
                                </w:rPr>
                                <w:t>Alternative provision census 2017: guide</w:t>
                              </w:r>
                              <w:r>
                                <w:t xml:space="preserve"> (20/05/16)</w:t>
                              </w:r>
                            </w:p>
                            <w:p w:rsidR="0003722E" w:rsidRPr="00EB2D09" w:rsidRDefault="0003722E" w:rsidP="0003722E">
                              <w:r w:rsidRPr="00EB2D09">
                                <w:t xml:space="preserve">Guide for </w:t>
                              </w:r>
                              <w:r>
                                <w:t>LA</w:t>
                              </w:r>
                              <w:r w:rsidRPr="00EB2D09">
                                <w:t>s and providers of alternative provision to help them submit alternative provision census 2017 data.</w:t>
                              </w:r>
                            </w:p>
                            <w:p w:rsidR="0003722E" w:rsidRPr="00EB2D09" w:rsidRDefault="007A187E" w:rsidP="0003722E">
                              <w:hyperlink r:id="rId35" w:history="1">
                                <w:r w:rsidR="0003722E" w:rsidRPr="00EB2D09">
                                  <w:rPr>
                                    <w:rStyle w:val="Hyperlink"/>
                                  </w:rPr>
                                  <w:t>https://www.gov.uk/government/publications/alternative-provision-census-2017-guide</w:t>
                                </w:r>
                              </w:hyperlink>
                            </w:p>
                            <w:p w:rsidR="0003722E" w:rsidRDefault="007A187E" w:rsidP="0003722E">
                              <w:hyperlink r:id="rId36" w:history="1">
                                <w:r w:rsidR="0003722E" w:rsidRPr="0035139F">
                                  <w:rPr>
                                    <w:rStyle w:val="Hyperlink"/>
                                  </w:rPr>
                                  <w:t>https://www.gov.uk/government/publications/alternative-provision-census-2017-technical-specification</w:t>
                                </w:r>
                              </w:hyperlink>
                            </w:p>
                            <w:p w:rsidR="0003722E" w:rsidRDefault="0003722E" w:rsidP="0003722E"/>
                            <w:p w:rsidR="0003722E" w:rsidRPr="009D53B4" w:rsidRDefault="0003722E" w:rsidP="0003722E">
                              <w:r w:rsidRPr="009D53B4">
                                <w:rPr>
                                  <w:b/>
                                </w:rPr>
                                <w:t xml:space="preserve">Early years foundation stage profile </w:t>
                              </w:r>
                              <w:proofErr w:type="gramStart"/>
                              <w:r w:rsidRPr="009D53B4">
                                <w:rPr>
                                  <w:b/>
                                </w:rPr>
                                <w:t>return</w:t>
                              </w:r>
                              <w:proofErr w:type="gramEnd"/>
                              <w:r w:rsidRPr="009D53B4">
                                <w:rPr>
                                  <w:b/>
                                </w:rPr>
                                <w:t xml:space="preserve"> 2016: guide</w:t>
                              </w:r>
                              <w:r>
                                <w:t xml:space="preserve"> (19/05/16)</w:t>
                              </w:r>
                            </w:p>
                            <w:p w:rsidR="0003722E" w:rsidRPr="009D53B4" w:rsidRDefault="0003722E" w:rsidP="0003722E">
                              <w:r>
                                <w:t>Guide for LA</w:t>
                              </w:r>
                              <w:r w:rsidRPr="009D53B4">
                                <w:t>s su</w:t>
                              </w:r>
                              <w:r>
                                <w:t>bmitting data for the 2016 EYFSP</w:t>
                              </w:r>
                              <w:r w:rsidRPr="009D53B4">
                                <w:t xml:space="preserve"> return.</w:t>
                              </w:r>
                            </w:p>
                            <w:p w:rsidR="0003722E" w:rsidRPr="009D53B4" w:rsidRDefault="007A187E" w:rsidP="0003722E">
                              <w:hyperlink r:id="rId37" w:history="1">
                                <w:r w:rsidR="0003722E" w:rsidRPr="009D53B4">
                                  <w:rPr>
                                    <w:rStyle w:val="Hyperlink"/>
                                  </w:rPr>
                                  <w:t>https://www.gov.uk/government/publications/early-years-foundation-stage-profile-return-2016-guide</w:t>
                                </w:r>
                              </w:hyperlink>
                            </w:p>
                            <w:p w:rsidR="0003722E" w:rsidRDefault="0003722E" w:rsidP="0003722E"/>
                            <w:p w:rsidR="0003722E" w:rsidRPr="009D53B4" w:rsidRDefault="0003722E" w:rsidP="0003722E">
                              <w:r w:rsidRPr="009D53B4">
                                <w:rPr>
                                  <w:b/>
                                </w:rPr>
                                <w:t xml:space="preserve">Early years foundation stage profile </w:t>
                              </w:r>
                              <w:proofErr w:type="gramStart"/>
                              <w:r w:rsidRPr="009D53B4">
                                <w:rPr>
                                  <w:b/>
                                </w:rPr>
                                <w:t>return</w:t>
                              </w:r>
                              <w:proofErr w:type="gramEnd"/>
                              <w:r w:rsidRPr="009D53B4">
                                <w:rPr>
                                  <w:b/>
                                </w:rPr>
                                <w:t xml:space="preserve"> 2016: COLLECT guide</w:t>
                              </w:r>
                              <w:r>
                                <w:t xml:space="preserve"> (19/05/16)</w:t>
                              </w:r>
                            </w:p>
                            <w:p w:rsidR="0003722E" w:rsidRPr="009D53B4" w:rsidRDefault="0003722E" w:rsidP="0003722E">
                              <w:r>
                                <w:t>Guide for LA</w:t>
                              </w:r>
                              <w:r w:rsidRPr="009D53B4">
                                <w:t>s on submitting and editing data</w:t>
                              </w:r>
                              <w:r>
                                <w:t xml:space="preserve"> for the 2016 EYFSP</w:t>
                              </w:r>
                              <w:r w:rsidRPr="009D53B4">
                                <w:t xml:space="preserve"> return using COLLECT.</w:t>
                              </w:r>
                            </w:p>
                            <w:p w:rsidR="0003722E" w:rsidRPr="009D53B4" w:rsidRDefault="007A187E" w:rsidP="0003722E">
                              <w:hyperlink r:id="rId38" w:history="1">
                                <w:r w:rsidR="0003722E" w:rsidRPr="009D53B4">
                                  <w:rPr>
                                    <w:rStyle w:val="Hyperlink"/>
                                  </w:rPr>
                                  <w:t>https://www.gov.uk/government/publications/early-years-foundation-stage-profile-return-2016-collect-guide</w:t>
                                </w:r>
                              </w:hyperlink>
                            </w:p>
                            <w:p w:rsidR="0003722E" w:rsidRDefault="0003722E" w:rsidP="0003722E"/>
                            <w:p w:rsidR="0003722E" w:rsidRPr="009D53B4" w:rsidRDefault="0003722E" w:rsidP="0003722E">
                              <w:r w:rsidRPr="009D53B4">
                                <w:rPr>
                                  <w:b/>
                                </w:rPr>
                                <w:t>Absence statistics guide</w:t>
                              </w:r>
                              <w:r>
                                <w:t xml:space="preserve"> (19/05/16)</w:t>
                              </w:r>
                            </w:p>
                            <w:p w:rsidR="0003722E" w:rsidRPr="009D53B4" w:rsidRDefault="0003722E" w:rsidP="0003722E">
                              <w:r w:rsidRPr="009D53B4">
                                <w:t>A guide outlining how we produce statistics on pupil absence.</w:t>
                              </w:r>
                            </w:p>
                            <w:p w:rsidR="0003722E" w:rsidRPr="009D53B4" w:rsidRDefault="007A187E" w:rsidP="0003722E">
                              <w:hyperlink r:id="rId39" w:history="1">
                                <w:r w:rsidR="0003722E" w:rsidRPr="009D53B4">
                                  <w:rPr>
                                    <w:rStyle w:val="Hyperlink"/>
                                  </w:rPr>
                                  <w:t>https://www.gov.uk/government/publications/absence-statistics-guide</w:t>
                                </w:r>
                              </w:hyperlink>
                            </w:p>
                            <w:p w:rsidR="0003722E" w:rsidRDefault="0003722E" w:rsidP="0003722E"/>
                            <w:p w:rsidR="0003722E" w:rsidRPr="009D53B4" w:rsidRDefault="0003722E" w:rsidP="0003722E">
                              <w:r w:rsidRPr="009D53B4">
                                <w:rPr>
                                  <w:b/>
                                </w:rPr>
                                <w:t>Pupil absence in schools in England: autumn term 2015</w:t>
                              </w:r>
                              <w:r>
                                <w:t xml:space="preserve"> (19/05/16)</w:t>
                              </w:r>
                            </w:p>
                            <w:p w:rsidR="0003722E" w:rsidRPr="009D53B4" w:rsidRDefault="0003722E" w:rsidP="0003722E">
                              <w:r w:rsidRPr="009D53B4">
                                <w:t xml:space="preserve">Indicative figures on overall, </w:t>
                              </w:r>
                              <w:proofErr w:type="spellStart"/>
                              <w:r w:rsidRPr="009D53B4">
                                <w:t>authorised</w:t>
                              </w:r>
                              <w:proofErr w:type="spellEnd"/>
                              <w:r w:rsidRPr="009D53B4">
                                <w:t xml:space="preserve">, </w:t>
                              </w:r>
                              <w:proofErr w:type="spellStart"/>
                              <w:r w:rsidRPr="009D53B4">
                                <w:t>unauthorised</w:t>
                              </w:r>
                              <w:proofErr w:type="spellEnd"/>
                              <w:r w:rsidRPr="009D53B4">
                                <w:t xml:space="preserve"> and persistent absence by school type.</w:t>
                              </w:r>
                            </w:p>
                            <w:p w:rsidR="0003722E" w:rsidRPr="009D53B4" w:rsidRDefault="007A187E" w:rsidP="0003722E">
                              <w:hyperlink r:id="rId40" w:history="1">
                                <w:r w:rsidR="0003722E" w:rsidRPr="009D53B4">
                                  <w:rPr>
                                    <w:rStyle w:val="Hyperlink"/>
                                  </w:rPr>
                                  <w:t>https://www.gov.uk/government/statistics/pupil-absence-in-schools-in-england-autumn-term-2015</w:t>
                                </w:r>
                              </w:hyperlink>
                            </w:p>
                            <w:p w:rsidR="00AF0A6F" w:rsidRPr="00D23669" w:rsidRDefault="00AF0A6F" w:rsidP="00AF0A6F"/>
                          </w:txbxContent>
                        </wps:txbx>
                        <wps:bodyPr rot="0" vert="horz" wrap="square" lIns="91440" tIns="45720" rIns="91440" bIns="45720" anchor="t" anchorCtr="0" upright="1">
                          <a:noAutofit/>
                        </wps:bodyPr>
                      </wps:wsp>
                      <wps:wsp>
                        <wps:cNvPr id="8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03722E" w:rsidRPr="009D53B4" w:rsidRDefault="0003722E" w:rsidP="0003722E">
                              <w:r>
                                <w:rPr>
                                  <w:b/>
                                </w:rPr>
                                <w:t>Common basic data set</w:t>
                              </w:r>
                              <w:r w:rsidRPr="009D53B4">
                                <w:rPr>
                                  <w:b/>
                                </w:rPr>
                                <w:t>: database</w:t>
                              </w:r>
                              <w:r>
                                <w:t xml:space="preserve"> (18/05/16)</w:t>
                              </w:r>
                            </w:p>
                            <w:p w:rsidR="0003722E" w:rsidRPr="009D53B4" w:rsidRDefault="0003722E" w:rsidP="0003722E">
                              <w:r w:rsidRPr="009D53B4">
                                <w:t>Th</w:t>
                              </w:r>
                              <w:r>
                                <w:t>e latest CBDS</w:t>
                              </w:r>
                              <w:r w:rsidRPr="009D53B4">
                                <w:t xml:space="preserve"> and version control log for use by software suppliers developing management information systems.</w:t>
                              </w:r>
                            </w:p>
                            <w:p w:rsidR="0003722E" w:rsidRPr="009D53B4" w:rsidRDefault="007A187E" w:rsidP="0003722E">
                              <w:hyperlink r:id="rId41" w:history="1">
                                <w:r w:rsidR="0003722E" w:rsidRPr="009D53B4">
                                  <w:rPr>
                                    <w:rStyle w:val="Hyperlink"/>
                                  </w:rPr>
                                  <w:t>https://www.gov.uk/government/publications/common-basic-data-set-cbds-database</w:t>
                                </w:r>
                              </w:hyperlink>
                            </w:p>
                            <w:p w:rsidR="0003722E" w:rsidRDefault="0003722E" w:rsidP="0003722E"/>
                            <w:p w:rsidR="0003722E" w:rsidRPr="009D53B4" w:rsidRDefault="0003722E" w:rsidP="0003722E">
                              <w:r w:rsidRPr="009D53B4">
                                <w:rPr>
                                  <w:b/>
                                </w:rPr>
                                <w:t>Children accommodated in secure children's homes: 31 March 2016</w:t>
                              </w:r>
                              <w:r>
                                <w:t xml:space="preserve"> (09/06/16)</w:t>
                              </w:r>
                            </w:p>
                            <w:p w:rsidR="0003722E" w:rsidRPr="009D53B4" w:rsidRDefault="0003722E" w:rsidP="0003722E">
                              <w:r w:rsidRPr="009D53B4">
                                <w:t>Statistics on approved placements by type, gender, age and length of stay.</w:t>
                              </w:r>
                            </w:p>
                            <w:p w:rsidR="0003722E" w:rsidRDefault="007A187E" w:rsidP="0003722E">
                              <w:pPr>
                                <w:rPr>
                                  <w:rStyle w:val="Hyperlink"/>
                                </w:rPr>
                              </w:pPr>
                              <w:hyperlink r:id="rId42" w:history="1">
                                <w:r w:rsidR="0003722E" w:rsidRPr="009D53B4">
                                  <w:rPr>
                                    <w:rStyle w:val="Hyperlink"/>
                                  </w:rPr>
                                  <w:t>https://www.gov.uk/government/statistics/children-accommodated-in-secure-childrens-homes-31-march-2016</w:t>
                                </w:r>
                              </w:hyperlink>
                            </w:p>
                            <w:p w:rsidR="0003722E" w:rsidRPr="009D53B4" w:rsidRDefault="0003722E" w:rsidP="0003722E"/>
                            <w:p w:rsidR="0003722E" w:rsidRPr="009E566F" w:rsidRDefault="0003722E" w:rsidP="0003722E">
                              <w:r w:rsidRPr="009E566F">
                                <w:rPr>
                                  <w:b/>
                                </w:rPr>
                                <w:t>National referral mechanism pilot: s</w:t>
                              </w:r>
                              <w:r>
                                <w:rPr>
                                  <w:b/>
                                </w:rPr>
                                <w:t xml:space="preserve">lavery safeguarding leads </w:t>
                              </w:r>
                              <w:r w:rsidRPr="009E566F">
                                <w:rPr>
                                  <w:b/>
                                </w:rPr>
                                <w:t>and multi-disciplinary panel members</w:t>
                              </w:r>
                              <w:r>
                                <w:t xml:space="preserve"> (10/06/16)</w:t>
                              </w:r>
                            </w:p>
                            <w:p w:rsidR="0003722E" w:rsidRPr="009E566F" w:rsidRDefault="0003722E" w:rsidP="0003722E">
                              <w:r w:rsidRPr="009E566F">
                                <w:t>These documents provide guidance to 2 new</w:t>
                              </w:r>
                              <w:r>
                                <w:t xml:space="preserve"> roles created for the </w:t>
                              </w:r>
                              <w:r w:rsidRPr="009E566F">
                                <w:t>NRM pilot.</w:t>
                              </w:r>
                            </w:p>
                            <w:p w:rsidR="0003722E" w:rsidRDefault="007A187E" w:rsidP="0003722E">
                              <w:hyperlink r:id="rId43" w:history="1">
                                <w:r w:rsidR="0003722E" w:rsidRPr="009E566F">
                                  <w:rPr>
                                    <w:rStyle w:val="Hyperlink"/>
                                  </w:rPr>
                                  <w:t>https://www.gov.uk/government/publications/national-referral-mechanism-pilot-slavery-safeguarding-leads-ssl-and-multi-disciplinary-panel-member</w:t>
                                </w:r>
                              </w:hyperlink>
                            </w:p>
                            <w:p w:rsidR="00904535" w:rsidRPr="009E566F" w:rsidRDefault="00904535" w:rsidP="0003722E"/>
                            <w:p w:rsidR="0003722E" w:rsidRPr="00A05B39" w:rsidRDefault="0003722E" w:rsidP="0003722E">
                              <w:r w:rsidRPr="005A57D2">
                                <w:rPr>
                                  <w:b/>
                                </w:rPr>
                                <w:t>Psychoactive Substances Act comes into force</w:t>
                              </w:r>
                              <w:r>
                                <w:t xml:space="preserve"> (26/05/16)</w:t>
                              </w:r>
                            </w:p>
                            <w:p w:rsidR="0003722E" w:rsidRPr="00A05B39" w:rsidRDefault="00904535" w:rsidP="0003722E">
                              <w:r>
                                <w:t>D</w:t>
                              </w:r>
                              <w:r w:rsidR="0003722E" w:rsidRPr="00A05B39">
                                <w:t>ealers in psychoactive substances face up to 7 years in prison as</w:t>
                              </w:r>
                              <w:r>
                                <w:t xml:space="preserve"> a </w:t>
                              </w:r>
                              <w:r w:rsidR="0003722E" w:rsidRPr="00A05B39">
                                <w:t>blanket ban on the sale, supply, importation a</w:t>
                              </w:r>
                              <w:r>
                                <w:t xml:space="preserve">nd exportation of the </w:t>
                              </w:r>
                              <w:r w:rsidR="0003722E" w:rsidRPr="00A05B39">
                                <w:t xml:space="preserve">drugs </w:t>
                              </w:r>
                              <w:r>
                                <w:t>comes into force a</w:t>
                              </w:r>
                              <w:r w:rsidR="0003722E" w:rsidRPr="00A05B39">
                                <w:t>cross the UK whenever they are intended for human consumption.</w:t>
                              </w:r>
                              <w:r>
                                <w:t xml:space="preserve"> </w:t>
                              </w:r>
                            </w:p>
                            <w:p w:rsidR="0003722E" w:rsidRPr="00A05B39" w:rsidRDefault="007A187E" w:rsidP="0003722E">
                              <w:hyperlink r:id="rId44" w:history="1">
                                <w:r w:rsidR="0003722E" w:rsidRPr="00A05B39">
                                  <w:rPr>
                                    <w:rStyle w:val="Hyperlink"/>
                                  </w:rPr>
                                  <w:t>https://www.gov.uk/government/news/trade-in-so-called-legal-highs-now-illegal</w:t>
                                </w:r>
                              </w:hyperlink>
                            </w:p>
                            <w:p w:rsidR="0003722E" w:rsidRDefault="007A187E" w:rsidP="0003722E">
                              <w:hyperlink r:id="rId45" w:history="1">
                                <w:r w:rsidR="0003722E" w:rsidRPr="0035139F">
                                  <w:rPr>
                                    <w:rStyle w:val="Hyperlink"/>
                                  </w:rPr>
                                  <w:t>https://www.gov.uk/government/publications/psychoactive-substances-act-2016-guidance-for-researchers</w:t>
                                </w:r>
                              </w:hyperlink>
                            </w:p>
                            <w:p w:rsidR="0003722E" w:rsidRDefault="007A187E" w:rsidP="0003722E">
                              <w:hyperlink r:id="rId46" w:history="1">
                                <w:r w:rsidR="0003722E" w:rsidRPr="0035139F">
                                  <w:rPr>
                                    <w:rStyle w:val="Hyperlink"/>
                                  </w:rPr>
                                  <w:t>https://www.gov.uk/government/publications/psychoactive-substances-act-guidance-for-retailers</w:t>
                                </w:r>
                              </w:hyperlink>
                            </w:p>
                            <w:p w:rsidR="00AF0A6F" w:rsidRPr="00D23669" w:rsidRDefault="00AF0A6F" w:rsidP="00AF0A6F"/>
                          </w:txbxContent>
                        </wps:txbx>
                        <wps:bodyPr rot="0" vert="horz" wrap="square" lIns="91440" tIns="45720" rIns="91440" bIns="45720" anchor="t" anchorCtr="0" upright="1">
                          <a:noAutofit/>
                        </wps:bodyPr>
                      </wps:wsp>
                      <wps:wsp>
                        <wps:cNvPr id="8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89" o:spid="_x0000_s103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">
                <v:shape id="_x0000_s1040" type="#_x0000_t75" style="position:absolute;width:59436;height:79609;visibility:visible;mso-wrap-style:square" stroked="t" strokecolor="blue" strokeweight="4.5pt">
                  <v:fill o:detectmouseclick="t"/>
                  <v:stroke linestyle="thickThin"/>
                  <v:path o:connecttype="none"/>
                </v:shape>
                <v:shape id="Text Box 4" o:spid="_x0000_s104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" filled="f">
                  <v:textbox>
                    <w:txbxContent>
                      <w:p w:rsidR="0003722E" w:rsidRPr="00EB2D09" w:rsidRDefault="0003722E" w:rsidP="0003722E">
                        <w:r w:rsidRPr="00EB2D09">
                          <w:rPr>
                            <w:b/>
                          </w:rPr>
                          <w:t>Alternative provision census 2017: guide</w:t>
                        </w:r>
                        <w:r>
                          <w:t xml:space="preserve"> (20/05/16)</w:t>
                        </w:r>
                      </w:p>
                      <w:p w:rsidR="0003722E" w:rsidRPr="00EB2D09" w:rsidRDefault="0003722E" w:rsidP="0003722E">
                        <w:r w:rsidRPr="00EB2D09">
                          <w:t xml:space="preserve">Guide for </w:t>
                        </w:r>
                        <w:r>
                          <w:t>LA</w:t>
                        </w:r>
                        <w:r w:rsidRPr="00EB2D09">
                          <w:t>s and providers of alternative provision to help them submit alternative provision census 2017 data.</w:t>
                        </w:r>
                      </w:p>
                      <w:p w:rsidR="0003722E" w:rsidRPr="00EB2D09" w:rsidRDefault="007A187E" w:rsidP="0003722E">
                        <w:hyperlink r:id="rId47" w:history="1">
                          <w:r w:rsidR="0003722E" w:rsidRPr="00EB2D09">
                            <w:rPr>
                              <w:rStyle w:val="Hyperlink"/>
                            </w:rPr>
                            <w:t>https://www.gov.uk/government/publications/alternative-provision-census-2017-guide</w:t>
                          </w:r>
                        </w:hyperlink>
                      </w:p>
                      <w:p w:rsidR="0003722E" w:rsidRDefault="007A187E" w:rsidP="0003722E">
                        <w:hyperlink r:id="rId48" w:history="1">
                          <w:r w:rsidR="0003722E" w:rsidRPr="0035139F">
                            <w:rPr>
                              <w:rStyle w:val="Hyperlink"/>
                            </w:rPr>
                            <w:t>https://www.gov.uk/government/publications/alternative-provision-census-2017-technical-specification</w:t>
                          </w:r>
                        </w:hyperlink>
                      </w:p>
                      <w:p w:rsidR="0003722E" w:rsidRDefault="0003722E" w:rsidP="0003722E"/>
                      <w:p w:rsidR="0003722E" w:rsidRPr="009D53B4" w:rsidRDefault="0003722E" w:rsidP="0003722E">
                        <w:r w:rsidRPr="009D53B4">
                          <w:rPr>
                            <w:b/>
                          </w:rPr>
                          <w:t xml:space="preserve">Early years foundation stage profile </w:t>
                        </w:r>
                        <w:proofErr w:type="gramStart"/>
                        <w:r w:rsidRPr="009D53B4">
                          <w:rPr>
                            <w:b/>
                          </w:rPr>
                          <w:t>return</w:t>
                        </w:r>
                        <w:proofErr w:type="gramEnd"/>
                        <w:r w:rsidRPr="009D53B4">
                          <w:rPr>
                            <w:b/>
                          </w:rPr>
                          <w:t xml:space="preserve"> 2016: guide</w:t>
                        </w:r>
                        <w:r>
                          <w:t xml:space="preserve"> (19/05/16)</w:t>
                        </w:r>
                      </w:p>
                      <w:p w:rsidR="0003722E" w:rsidRPr="009D53B4" w:rsidRDefault="0003722E" w:rsidP="0003722E">
                        <w:r>
                          <w:t>Guide for LA</w:t>
                        </w:r>
                        <w:r w:rsidRPr="009D53B4">
                          <w:t>s su</w:t>
                        </w:r>
                        <w:r>
                          <w:t>bmitting data for the 2016 EYFSP</w:t>
                        </w:r>
                        <w:r w:rsidRPr="009D53B4">
                          <w:t xml:space="preserve"> return.</w:t>
                        </w:r>
                      </w:p>
                      <w:p w:rsidR="0003722E" w:rsidRPr="009D53B4" w:rsidRDefault="007A187E" w:rsidP="0003722E">
                        <w:hyperlink r:id="rId49" w:history="1">
                          <w:r w:rsidR="0003722E" w:rsidRPr="009D53B4">
                            <w:rPr>
                              <w:rStyle w:val="Hyperlink"/>
                            </w:rPr>
                            <w:t>https://www.gov.uk/government/publications/early-years-foundation-stage-profile-return-2016-guide</w:t>
                          </w:r>
                        </w:hyperlink>
                      </w:p>
                      <w:p w:rsidR="0003722E" w:rsidRDefault="0003722E" w:rsidP="0003722E"/>
                      <w:p w:rsidR="0003722E" w:rsidRPr="009D53B4" w:rsidRDefault="0003722E" w:rsidP="0003722E">
                        <w:r w:rsidRPr="009D53B4">
                          <w:rPr>
                            <w:b/>
                          </w:rPr>
                          <w:t xml:space="preserve">Early years foundation stage profile </w:t>
                        </w:r>
                        <w:proofErr w:type="gramStart"/>
                        <w:r w:rsidRPr="009D53B4">
                          <w:rPr>
                            <w:b/>
                          </w:rPr>
                          <w:t>return</w:t>
                        </w:r>
                        <w:proofErr w:type="gramEnd"/>
                        <w:r w:rsidRPr="009D53B4">
                          <w:rPr>
                            <w:b/>
                          </w:rPr>
                          <w:t xml:space="preserve"> 2016: COLLECT guide</w:t>
                        </w:r>
                        <w:r>
                          <w:t xml:space="preserve"> (19/05/16)</w:t>
                        </w:r>
                      </w:p>
                      <w:p w:rsidR="0003722E" w:rsidRPr="009D53B4" w:rsidRDefault="0003722E" w:rsidP="0003722E">
                        <w:r>
                          <w:t>Guide for LA</w:t>
                        </w:r>
                        <w:r w:rsidRPr="009D53B4">
                          <w:t>s on submitting and editing data</w:t>
                        </w:r>
                        <w:r>
                          <w:t xml:space="preserve"> for the 2016 EYFSP</w:t>
                        </w:r>
                        <w:r w:rsidRPr="009D53B4">
                          <w:t xml:space="preserve"> return using COLLECT.</w:t>
                        </w:r>
                      </w:p>
                      <w:p w:rsidR="0003722E" w:rsidRPr="009D53B4" w:rsidRDefault="007A187E" w:rsidP="0003722E">
                        <w:hyperlink r:id="rId50" w:history="1">
                          <w:r w:rsidR="0003722E" w:rsidRPr="009D53B4">
                            <w:rPr>
                              <w:rStyle w:val="Hyperlink"/>
                            </w:rPr>
                            <w:t>https://www.gov.uk/government/publications/early-years-foundation-stage-profile-return-2016-collect-guide</w:t>
                          </w:r>
                        </w:hyperlink>
                      </w:p>
                      <w:p w:rsidR="0003722E" w:rsidRDefault="0003722E" w:rsidP="0003722E"/>
                      <w:p w:rsidR="0003722E" w:rsidRPr="009D53B4" w:rsidRDefault="0003722E" w:rsidP="0003722E">
                        <w:r w:rsidRPr="009D53B4">
                          <w:rPr>
                            <w:b/>
                          </w:rPr>
                          <w:t>Absence statistics guide</w:t>
                        </w:r>
                        <w:r>
                          <w:t xml:space="preserve"> (19/05/16)</w:t>
                        </w:r>
                      </w:p>
                      <w:p w:rsidR="0003722E" w:rsidRPr="009D53B4" w:rsidRDefault="0003722E" w:rsidP="0003722E">
                        <w:r w:rsidRPr="009D53B4">
                          <w:t>A guide outlining how we produce statistics on pupil absence.</w:t>
                        </w:r>
                      </w:p>
                      <w:p w:rsidR="0003722E" w:rsidRPr="009D53B4" w:rsidRDefault="007A187E" w:rsidP="0003722E">
                        <w:hyperlink r:id="rId51" w:history="1">
                          <w:r w:rsidR="0003722E" w:rsidRPr="009D53B4">
                            <w:rPr>
                              <w:rStyle w:val="Hyperlink"/>
                            </w:rPr>
                            <w:t>https://www.gov.uk/government/publications/absence-statistics-guide</w:t>
                          </w:r>
                        </w:hyperlink>
                      </w:p>
                      <w:p w:rsidR="0003722E" w:rsidRDefault="0003722E" w:rsidP="0003722E"/>
                      <w:p w:rsidR="0003722E" w:rsidRPr="009D53B4" w:rsidRDefault="0003722E" w:rsidP="0003722E">
                        <w:r w:rsidRPr="009D53B4">
                          <w:rPr>
                            <w:b/>
                          </w:rPr>
                          <w:t>Pupil absence in schools in England: autumn term 2015</w:t>
                        </w:r>
                        <w:r>
                          <w:t xml:space="preserve"> (19/05/16)</w:t>
                        </w:r>
                      </w:p>
                      <w:p w:rsidR="0003722E" w:rsidRPr="009D53B4" w:rsidRDefault="0003722E" w:rsidP="0003722E">
                        <w:r w:rsidRPr="009D53B4">
                          <w:t xml:space="preserve">Indicative figures on overall, </w:t>
                        </w:r>
                        <w:proofErr w:type="spellStart"/>
                        <w:r w:rsidRPr="009D53B4">
                          <w:t>authorised</w:t>
                        </w:r>
                        <w:proofErr w:type="spellEnd"/>
                        <w:r w:rsidRPr="009D53B4">
                          <w:t xml:space="preserve">, </w:t>
                        </w:r>
                        <w:proofErr w:type="spellStart"/>
                        <w:r w:rsidRPr="009D53B4">
                          <w:t>unauthorised</w:t>
                        </w:r>
                        <w:proofErr w:type="spellEnd"/>
                        <w:r w:rsidRPr="009D53B4">
                          <w:t xml:space="preserve"> and persistent absence by school type.</w:t>
                        </w:r>
                      </w:p>
                      <w:p w:rsidR="0003722E" w:rsidRPr="009D53B4" w:rsidRDefault="007A187E" w:rsidP="0003722E">
                        <w:hyperlink r:id="rId52" w:history="1">
                          <w:r w:rsidR="0003722E" w:rsidRPr="009D53B4">
                            <w:rPr>
                              <w:rStyle w:val="Hyperlink"/>
                            </w:rPr>
                            <w:t>https://www.gov.uk/government/statistics/pupil-absence-in-schools-in-england-autumn-term-2015</w:t>
                          </w:r>
                        </w:hyperlink>
                      </w:p>
                      <w:p w:rsidR="00AF0A6F" w:rsidRPr="00D23669" w:rsidRDefault="00AF0A6F" w:rsidP="00AF0A6F"/>
                    </w:txbxContent>
                  </v:textbox>
                </v:shape>
                <v:shape id="Text Box 5" o:spid="_x0000_s104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">
                  <v:textbox>
                    <w:txbxContent>
                      <w:p w:rsidR="0003722E" w:rsidRPr="009D53B4" w:rsidRDefault="0003722E" w:rsidP="0003722E">
                        <w:r>
                          <w:rPr>
                            <w:b/>
                          </w:rPr>
                          <w:t>Common basic data set</w:t>
                        </w:r>
                        <w:r w:rsidRPr="009D53B4">
                          <w:rPr>
                            <w:b/>
                          </w:rPr>
                          <w:t>: database</w:t>
                        </w:r>
                        <w:r>
                          <w:t xml:space="preserve"> (18/05/16)</w:t>
                        </w:r>
                      </w:p>
                      <w:p w:rsidR="0003722E" w:rsidRPr="009D53B4" w:rsidRDefault="0003722E" w:rsidP="0003722E">
                        <w:r w:rsidRPr="009D53B4">
                          <w:t>Th</w:t>
                        </w:r>
                        <w:r>
                          <w:t>e latest CBDS</w:t>
                        </w:r>
                        <w:r w:rsidRPr="009D53B4">
                          <w:t xml:space="preserve"> and version control log for use by software suppliers developing management information systems.</w:t>
                        </w:r>
                      </w:p>
                      <w:p w:rsidR="0003722E" w:rsidRPr="009D53B4" w:rsidRDefault="007A187E" w:rsidP="0003722E">
                        <w:hyperlink r:id="rId53" w:history="1">
                          <w:r w:rsidR="0003722E" w:rsidRPr="009D53B4">
                            <w:rPr>
                              <w:rStyle w:val="Hyperlink"/>
                            </w:rPr>
                            <w:t>https://www.gov.uk/government/publications/common-basic-data-set-cbds-database</w:t>
                          </w:r>
                        </w:hyperlink>
                      </w:p>
                      <w:p w:rsidR="0003722E" w:rsidRDefault="0003722E" w:rsidP="0003722E"/>
                      <w:p w:rsidR="0003722E" w:rsidRPr="009D53B4" w:rsidRDefault="0003722E" w:rsidP="0003722E">
                        <w:r w:rsidRPr="009D53B4">
                          <w:rPr>
                            <w:b/>
                          </w:rPr>
                          <w:t>Children accommodated in secure children's homes: 31 March 2016</w:t>
                        </w:r>
                        <w:r>
                          <w:t xml:space="preserve"> (09/06/16)</w:t>
                        </w:r>
                      </w:p>
                      <w:p w:rsidR="0003722E" w:rsidRPr="009D53B4" w:rsidRDefault="0003722E" w:rsidP="0003722E">
                        <w:r w:rsidRPr="009D53B4">
                          <w:t>Statistics on approved placements by type, gender, age and length of stay.</w:t>
                        </w:r>
                      </w:p>
                      <w:p w:rsidR="0003722E" w:rsidRDefault="007A187E" w:rsidP="0003722E">
                        <w:pPr>
                          <w:rPr>
                            <w:rStyle w:val="Hyperlink"/>
                          </w:rPr>
                        </w:pPr>
                        <w:hyperlink r:id="rId54" w:history="1">
                          <w:r w:rsidR="0003722E" w:rsidRPr="009D53B4">
                            <w:rPr>
                              <w:rStyle w:val="Hyperlink"/>
                            </w:rPr>
                            <w:t>https://www.gov.uk/government/statistics/children-accommodated-in-secure-childrens-homes-31-march-2016</w:t>
                          </w:r>
                        </w:hyperlink>
                      </w:p>
                      <w:p w:rsidR="0003722E" w:rsidRPr="009D53B4" w:rsidRDefault="0003722E" w:rsidP="0003722E"/>
                      <w:p w:rsidR="0003722E" w:rsidRPr="009E566F" w:rsidRDefault="0003722E" w:rsidP="0003722E">
                        <w:r w:rsidRPr="009E566F">
                          <w:rPr>
                            <w:b/>
                          </w:rPr>
                          <w:t>National referral mechanism pilot: s</w:t>
                        </w:r>
                        <w:r>
                          <w:rPr>
                            <w:b/>
                          </w:rPr>
                          <w:t xml:space="preserve">lavery safeguarding leads </w:t>
                        </w:r>
                        <w:r w:rsidRPr="009E566F">
                          <w:rPr>
                            <w:b/>
                          </w:rPr>
                          <w:t>and multi-disciplinary panel members</w:t>
                        </w:r>
                        <w:r>
                          <w:t xml:space="preserve"> (10/06/16)</w:t>
                        </w:r>
                      </w:p>
                      <w:p w:rsidR="0003722E" w:rsidRPr="009E566F" w:rsidRDefault="0003722E" w:rsidP="0003722E">
                        <w:r w:rsidRPr="009E566F">
                          <w:t>These documents provide guidance to 2 new</w:t>
                        </w:r>
                        <w:r>
                          <w:t xml:space="preserve"> roles created for the </w:t>
                        </w:r>
                        <w:r w:rsidRPr="009E566F">
                          <w:t>NRM pilot.</w:t>
                        </w:r>
                      </w:p>
                      <w:p w:rsidR="0003722E" w:rsidRDefault="007A187E" w:rsidP="0003722E">
                        <w:hyperlink r:id="rId55" w:history="1">
                          <w:r w:rsidR="0003722E" w:rsidRPr="009E566F">
                            <w:rPr>
                              <w:rStyle w:val="Hyperlink"/>
                            </w:rPr>
                            <w:t>https://www.gov.uk/government/publications/national-referral-mechanism-pilot-slavery-safeguarding-leads-ssl-and-multi-disciplinary-panel-member</w:t>
                          </w:r>
                        </w:hyperlink>
                      </w:p>
                      <w:p w:rsidR="00904535" w:rsidRPr="009E566F" w:rsidRDefault="00904535" w:rsidP="0003722E"/>
                      <w:p w:rsidR="0003722E" w:rsidRPr="00A05B39" w:rsidRDefault="0003722E" w:rsidP="0003722E">
                        <w:r w:rsidRPr="005A57D2">
                          <w:rPr>
                            <w:b/>
                          </w:rPr>
                          <w:t>Psychoactive Substances Act comes into force</w:t>
                        </w:r>
                        <w:r>
                          <w:t xml:space="preserve"> (26/05/16)</w:t>
                        </w:r>
                      </w:p>
                      <w:p w:rsidR="0003722E" w:rsidRPr="00A05B39" w:rsidRDefault="00904535" w:rsidP="0003722E">
                        <w:r>
                          <w:t>D</w:t>
                        </w:r>
                        <w:r w:rsidR="0003722E" w:rsidRPr="00A05B39">
                          <w:t>ealers in psychoactive substances face up to 7 years in prison as</w:t>
                        </w:r>
                        <w:r>
                          <w:t xml:space="preserve"> a </w:t>
                        </w:r>
                        <w:r w:rsidR="0003722E" w:rsidRPr="00A05B39">
                          <w:t>blanket ban on the sale, supply, importation a</w:t>
                        </w:r>
                        <w:r>
                          <w:t xml:space="preserve">nd exportation of the </w:t>
                        </w:r>
                        <w:r w:rsidR="0003722E" w:rsidRPr="00A05B39">
                          <w:t xml:space="preserve">drugs </w:t>
                        </w:r>
                        <w:r>
                          <w:t>comes into force a</w:t>
                        </w:r>
                        <w:r w:rsidR="0003722E" w:rsidRPr="00A05B39">
                          <w:t>cross the UK whenever they are intended for human consumption.</w:t>
                        </w:r>
                        <w:r>
                          <w:t xml:space="preserve"> </w:t>
                        </w:r>
                      </w:p>
                      <w:p w:rsidR="0003722E" w:rsidRPr="00A05B39" w:rsidRDefault="007A187E" w:rsidP="0003722E">
                        <w:hyperlink r:id="rId56" w:history="1">
                          <w:r w:rsidR="0003722E" w:rsidRPr="00A05B39">
                            <w:rPr>
                              <w:rStyle w:val="Hyperlink"/>
                            </w:rPr>
                            <w:t>https://www.gov.uk/government/news/trade-in-so-called-legal-highs-now-illegal</w:t>
                          </w:r>
                        </w:hyperlink>
                      </w:p>
                      <w:p w:rsidR="0003722E" w:rsidRDefault="007A187E" w:rsidP="0003722E">
                        <w:hyperlink r:id="rId57" w:history="1">
                          <w:r w:rsidR="0003722E" w:rsidRPr="0035139F">
                            <w:rPr>
                              <w:rStyle w:val="Hyperlink"/>
                            </w:rPr>
                            <w:t>https://www.gov.uk/government/publications/psychoactive-substances-act-2016-guidance-for-researchers</w:t>
                          </w:r>
                        </w:hyperlink>
                      </w:p>
                      <w:p w:rsidR="0003722E" w:rsidRDefault="007A187E" w:rsidP="0003722E">
                        <w:hyperlink r:id="rId58" w:history="1">
                          <w:r w:rsidR="0003722E" w:rsidRPr="0035139F">
                            <w:rPr>
                              <w:rStyle w:val="Hyperlink"/>
                            </w:rPr>
                            <w:t>https://www.gov.uk/government/publications/psychoactive-substances-act-guidance-for-retailers</w:t>
                          </w:r>
                        </w:hyperlink>
                      </w:p>
                      <w:p w:rsidR="00AF0A6F" w:rsidRPr="00D23669" w:rsidRDefault="00AF0A6F" w:rsidP="00AF0A6F"/>
                    </w:txbxContent>
                  </v:textbox>
                </v:shape>
                <v:line id="Line 7" o:spid="_x0000_s104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">
                  <v:stroke endarrow="block"/>
                </v:line>
                <v:line id="Line 8" o:spid="_x0000_s104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4" name="Canvas 9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535" w:rsidRPr="005C5BFD" w:rsidRDefault="00904535" w:rsidP="00904535">
                              <w:r w:rsidRPr="005C5BFD">
                                <w:rPr>
                                  <w:b/>
                                </w:rPr>
                                <w:t>FGM: mandatory reporting in healthcare</w:t>
                              </w:r>
                              <w:r>
                                <w:t xml:space="preserve"> (27/05/16)</w:t>
                              </w:r>
                            </w:p>
                            <w:p w:rsidR="00904535" w:rsidRPr="005C5BFD" w:rsidRDefault="00904535" w:rsidP="00904535">
                              <w:r w:rsidRPr="005C5BFD">
                                <w:t>Resources explaining healthcare professiona</w:t>
                              </w:r>
                              <w:r>
                                <w:t xml:space="preserve">ls' duty to report cases of FGM </w:t>
                              </w:r>
                              <w:r w:rsidRPr="005C5BFD">
                                <w:t>in girls under 18.</w:t>
                              </w:r>
                            </w:p>
                            <w:p w:rsidR="00904535" w:rsidRPr="005C5BFD" w:rsidRDefault="007A187E" w:rsidP="00904535">
                              <w:hyperlink r:id="rId59" w:history="1">
                                <w:r w:rsidR="00904535" w:rsidRPr="005C5BFD">
                                  <w:rPr>
                                    <w:rStyle w:val="Hyperlink"/>
                                  </w:rPr>
                                  <w:t>https://www.gov.uk/government/publications/fgm-mandatory-reporting-in-healthcare</w:t>
                                </w:r>
                              </w:hyperlink>
                            </w:p>
                            <w:p w:rsidR="00904535" w:rsidRDefault="00904535" w:rsidP="00904535"/>
                            <w:p w:rsidR="00904535" w:rsidRPr="005C5BFD" w:rsidRDefault="00904535" w:rsidP="00904535">
                              <w:r w:rsidRPr="005C5BFD">
                                <w:rPr>
                                  <w:b/>
                                </w:rPr>
                                <w:t xml:space="preserve">Flu </w:t>
                              </w:r>
                              <w:proofErr w:type="spellStart"/>
                              <w:r w:rsidRPr="005C5BFD">
                                <w:rPr>
                                  <w:b/>
                                </w:rPr>
                                <w:t>immunisation</w:t>
                              </w:r>
                              <w:proofErr w:type="spellEnd"/>
                              <w:r w:rsidRPr="005C5BFD">
                                <w:rPr>
                                  <w:b/>
                                </w:rPr>
                                <w:t xml:space="preserve"> for primary school children: advice for </w:t>
                              </w:r>
                              <w:proofErr w:type="spellStart"/>
                              <w:r w:rsidRPr="005C5BFD">
                                <w:rPr>
                                  <w:b/>
                                </w:rPr>
                                <w:t>headteachers</w:t>
                              </w:r>
                              <w:proofErr w:type="spellEnd"/>
                              <w:r>
                                <w:t xml:space="preserve"> (26/05/16)</w:t>
                              </w:r>
                            </w:p>
                            <w:p w:rsidR="00904535" w:rsidRPr="005C5BFD" w:rsidRDefault="00904535" w:rsidP="00904535">
                              <w:r w:rsidRPr="005C5BFD">
                                <w:t xml:space="preserve">Guidance for </w:t>
                              </w:r>
                              <w:proofErr w:type="spellStart"/>
                              <w:r w:rsidRPr="005C5BFD">
                                <w:t>headteachers</w:t>
                              </w:r>
                              <w:proofErr w:type="spellEnd"/>
                              <w:r w:rsidRPr="005C5BFD">
                                <w:t xml:space="preserve"> and other school staff on the nasal spray flu (influenza) vaccination for primary school children.</w:t>
                              </w:r>
                            </w:p>
                            <w:p w:rsidR="00904535" w:rsidRPr="005C5BFD" w:rsidRDefault="007A187E" w:rsidP="00904535">
                              <w:hyperlink r:id="rId60" w:history="1">
                                <w:r w:rsidR="00904535" w:rsidRPr="005C5BFD">
                                  <w:rPr>
                                    <w:rStyle w:val="Hyperlink"/>
                                  </w:rPr>
                                  <w:t>https://www.gov.uk/government/publications/flu-immunisation-for-primary-school-children-advice-for-headteachers</w:t>
                                </w:r>
                              </w:hyperlink>
                            </w:p>
                            <w:p w:rsidR="00904535" w:rsidRDefault="00904535" w:rsidP="00904535"/>
                            <w:p w:rsidR="00904535" w:rsidRPr="005C5BFD" w:rsidRDefault="00904535" w:rsidP="00904535">
                              <w:r w:rsidRPr="005C5BFD">
                                <w:rPr>
                                  <w:b/>
                                </w:rPr>
                                <w:t>Safeguarding women and girls at risk of FGM</w:t>
                              </w:r>
                              <w:r>
                                <w:t xml:space="preserve"> (25/05/16)</w:t>
                              </w:r>
                            </w:p>
                            <w:p w:rsidR="00904535" w:rsidRPr="005C5BFD" w:rsidRDefault="00904535" w:rsidP="00904535">
                              <w:r w:rsidRPr="005C5BFD">
                                <w:t xml:space="preserve">Practical help to support NHS </w:t>
                              </w:r>
                              <w:proofErr w:type="spellStart"/>
                              <w:r w:rsidRPr="005C5BFD">
                                <w:t>organisations</w:t>
                              </w:r>
                              <w:proofErr w:type="spellEnd"/>
                              <w:r w:rsidRPr="005C5BFD">
                                <w:t xml:space="preserve"> developing new safeguarding policies and procedures</w:t>
                              </w:r>
                              <w:r>
                                <w:t xml:space="preserve"> for FGM</w:t>
                              </w:r>
                              <w:r w:rsidRPr="005C5BFD">
                                <w:t>.</w:t>
                              </w:r>
                            </w:p>
                            <w:p w:rsidR="00904535" w:rsidRPr="005C5BFD" w:rsidRDefault="007A187E" w:rsidP="00904535">
                              <w:hyperlink r:id="rId61" w:history="1">
                                <w:r w:rsidR="00904535" w:rsidRPr="005C5BFD">
                                  <w:rPr>
                                    <w:rStyle w:val="Hyperlink"/>
                                  </w:rPr>
                                  <w:t>https://www.gov.uk/government/publications/safeguarding-women-and-girls-at-risk-of-fgm</w:t>
                                </w:r>
                              </w:hyperlink>
                            </w:p>
                            <w:p w:rsidR="00904535" w:rsidRDefault="00904535" w:rsidP="00904535"/>
                            <w:p w:rsidR="00904535" w:rsidRPr="005A57D2" w:rsidRDefault="00904535" w:rsidP="00904535">
                              <w:r w:rsidRPr="00D66AAD">
                                <w:rPr>
                                  <w:b/>
                                </w:rPr>
                                <w:t>New funding for safe places for people in mental health crisis</w:t>
                              </w:r>
                              <w:r>
                                <w:t xml:space="preserve"> (08/05/16)</w:t>
                              </w:r>
                            </w:p>
                            <w:p w:rsidR="00904535" w:rsidRPr="005A57D2" w:rsidRDefault="00904535" w:rsidP="00904535">
                              <w:r w:rsidRPr="005A57D2">
                                <w:t>Government opens bidding to fund health based places of safety to stop those in mental health crisis being held in police cells.</w:t>
                              </w:r>
                            </w:p>
                            <w:p w:rsidR="00904535" w:rsidRPr="005A57D2" w:rsidRDefault="00904535" w:rsidP="00904535"/>
                            <w:p w:rsidR="00AF0A6F" w:rsidRPr="00D23669" w:rsidRDefault="00904535" w:rsidP="00904535">
                              <w:r w:rsidRPr="005A57D2">
                                <w:t>When a person is experiencing a mental health crisis they need care from healthcare professionals in the right place. Too often the only safe place available is a police cell, which can add to t</w:t>
                              </w:r>
                              <w:r>
                                <w:t>he person’s suffering.</w:t>
                              </w:r>
                            </w:p>
                          </w:txbxContent>
                        </wps:txbx>
                        <wps:bodyPr rot="0" vert="horz" wrap="square" lIns="91440" tIns="45720" rIns="91440" bIns="45720" anchor="t" anchorCtr="0" upright="1">
                          <a:noAutofit/>
                        </wps:bodyPr>
                      </wps:wsp>
                      <wps:wsp>
                        <wps:cNvPr id="9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04535" w:rsidRPr="005A57D2" w:rsidRDefault="00904535" w:rsidP="00904535">
                              <w:r>
                                <w:t>This £15m</w:t>
                              </w:r>
                              <w:r w:rsidRPr="005A57D2">
                                <w:t xml:space="preserve"> fund will help to provide health and community based places of safety to prevent vulnerable people being held in police cells.</w:t>
                              </w:r>
                            </w:p>
                            <w:p w:rsidR="00904535" w:rsidRDefault="00904535" w:rsidP="00904535"/>
                            <w:p w:rsidR="00904535" w:rsidRPr="005A57D2" w:rsidRDefault="00904535" w:rsidP="00904535">
                              <w:r w:rsidRPr="005A57D2">
                                <w:t>The funding can be used to:</w:t>
                              </w:r>
                            </w:p>
                            <w:p w:rsidR="00904535" w:rsidRPr="005A57D2" w:rsidRDefault="00904535" w:rsidP="00904535">
                              <w:pPr>
                                <w:pStyle w:val="ListParagraph"/>
                                <w:numPr>
                                  <w:ilvl w:val="0"/>
                                  <w:numId w:val="9"/>
                                </w:numPr>
                                <w:ind w:left="142" w:hanging="142"/>
                              </w:pPr>
                              <w:r w:rsidRPr="005A57D2">
                                <w:t>refurbish or improve existing health-based places of safety, for example to increase capacity</w:t>
                              </w:r>
                            </w:p>
                            <w:p w:rsidR="00904535" w:rsidRPr="005A57D2" w:rsidRDefault="00904535" w:rsidP="00904535">
                              <w:pPr>
                                <w:pStyle w:val="ListParagraph"/>
                                <w:numPr>
                                  <w:ilvl w:val="0"/>
                                  <w:numId w:val="9"/>
                                </w:numPr>
                                <w:ind w:left="142" w:hanging="142"/>
                              </w:pPr>
                              <w:r w:rsidRPr="005A57D2">
                                <w:t>build new places of safety</w:t>
                              </w:r>
                            </w:p>
                            <w:p w:rsidR="00904535" w:rsidRPr="005A57D2" w:rsidRDefault="00904535" w:rsidP="00904535">
                              <w:pPr>
                                <w:pStyle w:val="ListParagraph"/>
                                <w:numPr>
                                  <w:ilvl w:val="0"/>
                                  <w:numId w:val="9"/>
                                </w:numPr>
                                <w:ind w:left="142" w:hanging="142"/>
                              </w:pPr>
                              <w:r w:rsidRPr="005A57D2">
                                <w:t>make existing places of safety suitable for people aged 18 and under</w:t>
                              </w:r>
                            </w:p>
                            <w:p w:rsidR="00904535" w:rsidRPr="005A57D2" w:rsidRDefault="00904535" w:rsidP="00904535">
                              <w:pPr>
                                <w:pStyle w:val="ListParagraph"/>
                                <w:numPr>
                                  <w:ilvl w:val="0"/>
                                  <w:numId w:val="9"/>
                                </w:numPr>
                                <w:ind w:left="142" w:hanging="142"/>
                              </w:pPr>
                              <w:r w:rsidRPr="005A57D2">
                                <w:t>create mental health crisis cafes or places of calm</w:t>
                              </w:r>
                            </w:p>
                            <w:p w:rsidR="00904535" w:rsidRPr="005A57D2" w:rsidRDefault="00904535" w:rsidP="00904535">
                              <w:pPr>
                                <w:pStyle w:val="ListParagraph"/>
                                <w:numPr>
                                  <w:ilvl w:val="0"/>
                                  <w:numId w:val="9"/>
                                </w:numPr>
                                <w:ind w:left="142" w:hanging="142"/>
                              </w:pPr>
                              <w:r w:rsidRPr="005A57D2">
                                <w:t>provide ambulance transport to places of safety (so a police car is not used)</w:t>
                              </w:r>
                            </w:p>
                            <w:p w:rsidR="00904535" w:rsidRPr="005A57D2" w:rsidRDefault="00904535" w:rsidP="00904535">
                              <w:pPr>
                                <w:pStyle w:val="ListParagraph"/>
                                <w:numPr>
                                  <w:ilvl w:val="0"/>
                                  <w:numId w:val="9"/>
                                </w:numPr>
                                <w:ind w:left="142" w:hanging="142"/>
                              </w:pPr>
                              <w:r w:rsidRPr="005A57D2">
                                <w:t>provide vehicles for mobile services to respond to mental health crises in the community</w:t>
                              </w:r>
                            </w:p>
                            <w:p w:rsidR="00904535" w:rsidRDefault="007A187E" w:rsidP="00904535">
                              <w:pPr>
                                <w:rPr>
                                  <w:rStyle w:val="Hyperlink"/>
                                </w:rPr>
                              </w:pPr>
                              <w:hyperlink r:id="rId62" w:history="1">
                                <w:r w:rsidR="00904535" w:rsidRPr="005A57D2">
                                  <w:rPr>
                                    <w:rStyle w:val="Hyperlink"/>
                                  </w:rPr>
                                  <w:t>https://www.gov.uk/government/news/new-funding-for-safe-places-for-people-in-mental-health-crisis</w:t>
                                </w:r>
                              </w:hyperlink>
                            </w:p>
                            <w:p w:rsidR="00904535" w:rsidRDefault="00904535" w:rsidP="00904535">
                              <w:pPr>
                                <w:rPr>
                                  <w:rStyle w:val="Hyperlink"/>
                                </w:rPr>
                              </w:pPr>
                            </w:p>
                            <w:p w:rsidR="00904535" w:rsidRDefault="00904535" w:rsidP="00904535">
                              <w:pPr>
                                <w:rPr>
                                  <w:rStyle w:val="Hyperlink"/>
                                  <w:u w:val="none"/>
                                </w:rPr>
                              </w:pPr>
                              <w:r>
                                <w:rPr>
                                  <w:rStyle w:val="Hyperlink"/>
                                  <w:u w:val="none"/>
                                </w:rPr>
                                <w:t>...................................................................</w:t>
                              </w:r>
                            </w:p>
                            <w:p w:rsidR="00904535" w:rsidRPr="00904535" w:rsidRDefault="00904535" w:rsidP="00904535"/>
                            <w:p w:rsidR="00904535" w:rsidRPr="00270156" w:rsidRDefault="00904535" w:rsidP="00904535">
                              <w:r w:rsidRPr="00270156">
                                <w:rPr>
                                  <w:b/>
                                </w:rPr>
                                <w:t>Youth custody data</w:t>
                              </w:r>
                              <w:r>
                                <w:t xml:space="preserve"> (10/05/16)</w:t>
                              </w:r>
                            </w:p>
                            <w:p w:rsidR="00904535" w:rsidRPr="00270156" w:rsidRDefault="00904535" w:rsidP="00904535">
                              <w:r w:rsidRPr="00270156">
                                <w:t>Monthly statistics on the population in custody of children and young people within the secure estate.</w:t>
                              </w:r>
                            </w:p>
                            <w:p w:rsidR="00904535" w:rsidRPr="00270156" w:rsidRDefault="007A187E" w:rsidP="00904535">
                              <w:hyperlink r:id="rId63" w:history="1">
                                <w:r w:rsidR="00904535" w:rsidRPr="00270156">
                                  <w:rPr>
                                    <w:rStyle w:val="Hyperlink"/>
                                  </w:rPr>
                                  <w:t>https://www.gov.uk/government/statistics/youth-custody-data</w:t>
                                </w:r>
                              </w:hyperlink>
                            </w:p>
                            <w:p w:rsidR="00904535" w:rsidRDefault="00904535" w:rsidP="00904535"/>
                            <w:p w:rsidR="00904535" w:rsidRPr="00270156" w:rsidRDefault="00904535" w:rsidP="00904535">
                              <w:r w:rsidRPr="00270156">
                                <w:rPr>
                                  <w:b/>
                                </w:rPr>
                                <w:t>DBS referral and barring decision making process</w:t>
                              </w:r>
                              <w:r>
                                <w:t xml:space="preserve"> (20/05/16)</w:t>
                              </w:r>
                            </w:p>
                            <w:p w:rsidR="00904535" w:rsidRPr="00270156" w:rsidRDefault="00904535" w:rsidP="00904535">
                              <w:r w:rsidRPr="00270156">
                                <w:t>The barring decision making process at the Disclosure and Barring Service (DBS). Also includes guides about barring appeals and reviews.</w:t>
                              </w:r>
                            </w:p>
                            <w:p w:rsidR="00904535" w:rsidRPr="00270156" w:rsidRDefault="007A187E" w:rsidP="00904535">
                              <w:hyperlink r:id="rId64" w:history="1">
                                <w:r w:rsidR="00904535" w:rsidRPr="00270156">
                                  <w:rPr>
                                    <w:rStyle w:val="Hyperlink"/>
                                  </w:rPr>
                                  <w:t>https://www.gov.uk/government/publications/dbs-referral-and-barring-decision-making-process</w:t>
                                </w:r>
                              </w:hyperlink>
                            </w:p>
                            <w:p w:rsidR="00AF0A6F" w:rsidRPr="00D23669" w:rsidRDefault="00AF0A6F" w:rsidP="00AF0A6F"/>
                          </w:txbxContent>
                        </wps:txbx>
                        <wps:bodyPr rot="0" vert="horz" wrap="square" lIns="91440" tIns="45720" rIns="91440" bIns="45720" anchor="t" anchorCtr="0" upright="1">
                          <a:noAutofit/>
                        </wps:bodyPr>
                      </wps:wsp>
                      <wps:wsp>
                        <wps:cNvPr id="9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4" o:spid="_x0000_s104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">
                <v:shape id="_x0000_s1046" type="#_x0000_t75" style="position:absolute;width:59436;height:79609;visibility:visible;mso-wrap-style:square" stroked="t" strokecolor="blue" strokeweight="4.5pt">
                  <v:fill o:detectmouseclick="t"/>
                  <v:stroke linestyle="thickThin"/>
                  <v:path o:connecttype="none"/>
                </v:shape>
                <v:shape id="Text Box 4" o:spid="_x0000_s104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" filled="f">
                  <v:textbox>
                    <w:txbxContent>
                      <w:p w:rsidR="00904535" w:rsidRPr="005C5BFD" w:rsidRDefault="00904535" w:rsidP="00904535">
                        <w:r w:rsidRPr="005C5BFD">
                          <w:rPr>
                            <w:b/>
                          </w:rPr>
                          <w:t>FGM: mandatory reporting in healthcare</w:t>
                        </w:r>
                        <w:r>
                          <w:t xml:space="preserve"> (27/05/16)</w:t>
                        </w:r>
                      </w:p>
                      <w:p w:rsidR="00904535" w:rsidRPr="005C5BFD" w:rsidRDefault="00904535" w:rsidP="00904535">
                        <w:r w:rsidRPr="005C5BFD">
                          <w:t>Resources explaining healthcare professiona</w:t>
                        </w:r>
                        <w:r>
                          <w:t xml:space="preserve">ls' duty to report cases of FGM </w:t>
                        </w:r>
                        <w:r w:rsidRPr="005C5BFD">
                          <w:t>in girls under 18.</w:t>
                        </w:r>
                      </w:p>
                      <w:p w:rsidR="00904535" w:rsidRPr="005C5BFD" w:rsidRDefault="007A187E" w:rsidP="00904535">
                        <w:hyperlink r:id="rId65" w:history="1">
                          <w:r w:rsidR="00904535" w:rsidRPr="005C5BFD">
                            <w:rPr>
                              <w:rStyle w:val="Hyperlink"/>
                            </w:rPr>
                            <w:t>https://www.gov.uk/government/publications/fgm-mandatory-reporting-in-healthcare</w:t>
                          </w:r>
                        </w:hyperlink>
                      </w:p>
                      <w:p w:rsidR="00904535" w:rsidRDefault="00904535" w:rsidP="00904535"/>
                      <w:p w:rsidR="00904535" w:rsidRPr="005C5BFD" w:rsidRDefault="00904535" w:rsidP="00904535">
                        <w:r w:rsidRPr="005C5BFD">
                          <w:rPr>
                            <w:b/>
                          </w:rPr>
                          <w:t xml:space="preserve">Flu </w:t>
                        </w:r>
                        <w:proofErr w:type="spellStart"/>
                        <w:r w:rsidRPr="005C5BFD">
                          <w:rPr>
                            <w:b/>
                          </w:rPr>
                          <w:t>immunisation</w:t>
                        </w:r>
                        <w:proofErr w:type="spellEnd"/>
                        <w:r w:rsidRPr="005C5BFD">
                          <w:rPr>
                            <w:b/>
                          </w:rPr>
                          <w:t xml:space="preserve"> for primary school children: advice for </w:t>
                        </w:r>
                        <w:proofErr w:type="spellStart"/>
                        <w:r w:rsidRPr="005C5BFD">
                          <w:rPr>
                            <w:b/>
                          </w:rPr>
                          <w:t>headteachers</w:t>
                        </w:r>
                        <w:proofErr w:type="spellEnd"/>
                        <w:r>
                          <w:t xml:space="preserve"> (26/05/16)</w:t>
                        </w:r>
                      </w:p>
                      <w:p w:rsidR="00904535" w:rsidRPr="005C5BFD" w:rsidRDefault="00904535" w:rsidP="00904535">
                        <w:r w:rsidRPr="005C5BFD">
                          <w:t xml:space="preserve">Guidance for </w:t>
                        </w:r>
                        <w:proofErr w:type="spellStart"/>
                        <w:r w:rsidRPr="005C5BFD">
                          <w:t>headteachers</w:t>
                        </w:r>
                        <w:proofErr w:type="spellEnd"/>
                        <w:r w:rsidRPr="005C5BFD">
                          <w:t xml:space="preserve"> and other school staff on the nasal spray flu (influenza) vaccination for primary school children.</w:t>
                        </w:r>
                      </w:p>
                      <w:p w:rsidR="00904535" w:rsidRPr="005C5BFD" w:rsidRDefault="007A187E" w:rsidP="00904535">
                        <w:hyperlink r:id="rId66" w:history="1">
                          <w:r w:rsidR="00904535" w:rsidRPr="005C5BFD">
                            <w:rPr>
                              <w:rStyle w:val="Hyperlink"/>
                            </w:rPr>
                            <w:t>https://www.gov.uk/government/publications/flu-immunisation-for-primary-school-children-advice-for-headteachers</w:t>
                          </w:r>
                        </w:hyperlink>
                      </w:p>
                      <w:p w:rsidR="00904535" w:rsidRDefault="00904535" w:rsidP="00904535"/>
                      <w:p w:rsidR="00904535" w:rsidRPr="005C5BFD" w:rsidRDefault="00904535" w:rsidP="00904535">
                        <w:r w:rsidRPr="005C5BFD">
                          <w:rPr>
                            <w:b/>
                          </w:rPr>
                          <w:t>Safeguarding women and girls at risk of FGM</w:t>
                        </w:r>
                        <w:r>
                          <w:t xml:space="preserve"> (25/05/16)</w:t>
                        </w:r>
                      </w:p>
                      <w:p w:rsidR="00904535" w:rsidRPr="005C5BFD" w:rsidRDefault="00904535" w:rsidP="00904535">
                        <w:r w:rsidRPr="005C5BFD">
                          <w:t xml:space="preserve">Practical help to support NHS </w:t>
                        </w:r>
                        <w:proofErr w:type="spellStart"/>
                        <w:r w:rsidRPr="005C5BFD">
                          <w:t>organisations</w:t>
                        </w:r>
                        <w:proofErr w:type="spellEnd"/>
                        <w:r w:rsidRPr="005C5BFD">
                          <w:t xml:space="preserve"> developing new safeguarding policies and procedures</w:t>
                        </w:r>
                        <w:r>
                          <w:t xml:space="preserve"> for FGM</w:t>
                        </w:r>
                        <w:r w:rsidRPr="005C5BFD">
                          <w:t>.</w:t>
                        </w:r>
                      </w:p>
                      <w:p w:rsidR="00904535" w:rsidRPr="005C5BFD" w:rsidRDefault="007A187E" w:rsidP="00904535">
                        <w:hyperlink r:id="rId67" w:history="1">
                          <w:r w:rsidR="00904535" w:rsidRPr="005C5BFD">
                            <w:rPr>
                              <w:rStyle w:val="Hyperlink"/>
                            </w:rPr>
                            <w:t>https://www.gov.uk/government/publications/safeguarding-women-and-girls-at-risk-of-fgm</w:t>
                          </w:r>
                        </w:hyperlink>
                      </w:p>
                      <w:p w:rsidR="00904535" w:rsidRDefault="00904535" w:rsidP="00904535"/>
                      <w:p w:rsidR="00904535" w:rsidRPr="005A57D2" w:rsidRDefault="00904535" w:rsidP="00904535">
                        <w:r w:rsidRPr="00D66AAD">
                          <w:rPr>
                            <w:b/>
                          </w:rPr>
                          <w:t>New funding for safe places for people in mental health crisis</w:t>
                        </w:r>
                        <w:r>
                          <w:t xml:space="preserve"> (08/05/16)</w:t>
                        </w:r>
                      </w:p>
                      <w:p w:rsidR="00904535" w:rsidRPr="005A57D2" w:rsidRDefault="00904535" w:rsidP="00904535">
                        <w:r w:rsidRPr="005A57D2">
                          <w:t>Government opens bidding to fund health based places of safety to stop those in mental health crisis being held in police cells.</w:t>
                        </w:r>
                      </w:p>
                      <w:p w:rsidR="00904535" w:rsidRPr="005A57D2" w:rsidRDefault="00904535" w:rsidP="00904535"/>
                      <w:p w:rsidR="00AF0A6F" w:rsidRPr="00D23669" w:rsidRDefault="00904535" w:rsidP="00904535">
                        <w:r w:rsidRPr="005A57D2">
                          <w:t>When a person is experiencing a mental health crisis they need care from healthcare professionals in the right place. Too often the only safe place available is a police cell, which can add to t</w:t>
                        </w:r>
                        <w:r>
                          <w:t>he person’s suffering.</w:t>
                        </w:r>
                      </w:p>
                    </w:txbxContent>
                  </v:textbox>
                </v:shape>
                <v:shape id="Text Box 5" o:spid="_x0000_s104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">
                  <v:textbox>
                    <w:txbxContent>
                      <w:p w:rsidR="00904535" w:rsidRPr="005A57D2" w:rsidRDefault="00904535" w:rsidP="00904535">
                        <w:r>
                          <w:t>This £15m</w:t>
                        </w:r>
                        <w:r w:rsidRPr="005A57D2">
                          <w:t xml:space="preserve"> fund will help to provide health and community based places of safety to prevent vulnerable people being held in police cells.</w:t>
                        </w:r>
                      </w:p>
                      <w:p w:rsidR="00904535" w:rsidRDefault="00904535" w:rsidP="00904535"/>
                      <w:p w:rsidR="00904535" w:rsidRPr="005A57D2" w:rsidRDefault="00904535" w:rsidP="00904535">
                        <w:r w:rsidRPr="005A57D2">
                          <w:t>The funding can be used to:</w:t>
                        </w:r>
                      </w:p>
                      <w:p w:rsidR="00904535" w:rsidRPr="005A57D2" w:rsidRDefault="00904535" w:rsidP="00904535">
                        <w:pPr>
                          <w:pStyle w:val="ListParagraph"/>
                          <w:numPr>
                            <w:ilvl w:val="0"/>
                            <w:numId w:val="9"/>
                          </w:numPr>
                          <w:ind w:left="142" w:hanging="142"/>
                        </w:pPr>
                        <w:r w:rsidRPr="005A57D2">
                          <w:t>refurbish or improve existing health-based places of safety, for example to increase capacity</w:t>
                        </w:r>
                      </w:p>
                      <w:p w:rsidR="00904535" w:rsidRPr="005A57D2" w:rsidRDefault="00904535" w:rsidP="00904535">
                        <w:pPr>
                          <w:pStyle w:val="ListParagraph"/>
                          <w:numPr>
                            <w:ilvl w:val="0"/>
                            <w:numId w:val="9"/>
                          </w:numPr>
                          <w:ind w:left="142" w:hanging="142"/>
                        </w:pPr>
                        <w:r w:rsidRPr="005A57D2">
                          <w:t>build new places of safety</w:t>
                        </w:r>
                      </w:p>
                      <w:p w:rsidR="00904535" w:rsidRPr="005A57D2" w:rsidRDefault="00904535" w:rsidP="00904535">
                        <w:pPr>
                          <w:pStyle w:val="ListParagraph"/>
                          <w:numPr>
                            <w:ilvl w:val="0"/>
                            <w:numId w:val="9"/>
                          </w:numPr>
                          <w:ind w:left="142" w:hanging="142"/>
                        </w:pPr>
                        <w:r w:rsidRPr="005A57D2">
                          <w:t>make existing places of safety suitable for people aged 18 and under</w:t>
                        </w:r>
                      </w:p>
                      <w:p w:rsidR="00904535" w:rsidRPr="005A57D2" w:rsidRDefault="00904535" w:rsidP="00904535">
                        <w:pPr>
                          <w:pStyle w:val="ListParagraph"/>
                          <w:numPr>
                            <w:ilvl w:val="0"/>
                            <w:numId w:val="9"/>
                          </w:numPr>
                          <w:ind w:left="142" w:hanging="142"/>
                        </w:pPr>
                        <w:r w:rsidRPr="005A57D2">
                          <w:t>create mental health crisis cafes or places of calm</w:t>
                        </w:r>
                      </w:p>
                      <w:p w:rsidR="00904535" w:rsidRPr="005A57D2" w:rsidRDefault="00904535" w:rsidP="00904535">
                        <w:pPr>
                          <w:pStyle w:val="ListParagraph"/>
                          <w:numPr>
                            <w:ilvl w:val="0"/>
                            <w:numId w:val="9"/>
                          </w:numPr>
                          <w:ind w:left="142" w:hanging="142"/>
                        </w:pPr>
                        <w:r w:rsidRPr="005A57D2">
                          <w:t>provide ambulance transport to places of safety (so a police car is not used)</w:t>
                        </w:r>
                      </w:p>
                      <w:p w:rsidR="00904535" w:rsidRPr="005A57D2" w:rsidRDefault="00904535" w:rsidP="00904535">
                        <w:pPr>
                          <w:pStyle w:val="ListParagraph"/>
                          <w:numPr>
                            <w:ilvl w:val="0"/>
                            <w:numId w:val="9"/>
                          </w:numPr>
                          <w:ind w:left="142" w:hanging="142"/>
                        </w:pPr>
                        <w:r w:rsidRPr="005A57D2">
                          <w:t>provide vehicles for mobile services to respond to mental health crises in the community</w:t>
                        </w:r>
                      </w:p>
                      <w:p w:rsidR="00904535" w:rsidRDefault="007A187E" w:rsidP="00904535">
                        <w:pPr>
                          <w:rPr>
                            <w:rStyle w:val="Hyperlink"/>
                          </w:rPr>
                        </w:pPr>
                        <w:hyperlink r:id="rId68" w:history="1">
                          <w:r w:rsidR="00904535" w:rsidRPr="005A57D2">
                            <w:rPr>
                              <w:rStyle w:val="Hyperlink"/>
                            </w:rPr>
                            <w:t>https://www.gov.uk/government/news/new-funding-for-safe-places-for-people-in-mental-health-crisis</w:t>
                          </w:r>
                        </w:hyperlink>
                      </w:p>
                      <w:p w:rsidR="00904535" w:rsidRDefault="00904535" w:rsidP="00904535">
                        <w:pPr>
                          <w:rPr>
                            <w:rStyle w:val="Hyperlink"/>
                          </w:rPr>
                        </w:pPr>
                      </w:p>
                      <w:p w:rsidR="00904535" w:rsidRDefault="00904535" w:rsidP="00904535">
                        <w:pPr>
                          <w:rPr>
                            <w:rStyle w:val="Hyperlink"/>
                            <w:u w:val="none"/>
                          </w:rPr>
                        </w:pPr>
                        <w:r>
                          <w:rPr>
                            <w:rStyle w:val="Hyperlink"/>
                            <w:u w:val="none"/>
                          </w:rPr>
                          <w:t>...................................................................</w:t>
                        </w:r>
                      </w:p>
                      <w:p w:rsidR="00904535" w:rsidRPr="00904535" w:rsidRDefault="00904535" w:rsidP="00904535"/>
                      <w:p w:rsidR="00904535" w:rsidRPr="00270156" w:rsidRDefault="00904535" w:rsidP="00904535">
                        <w:r w:rsidRPr="00270156">
                          <w:rPr>
                            <w:b/>
                          </w:rPr>
                          <w:t>Youth custody data</w:t>
                        </w:r>
                        <w:r>
                          <w:t xml:space="preserve"> (10/05/16)</w:t>
                        </w:r>
                      </w:p>
                      <w:p w:rsidR="00904535" w:rsidRPr="00270156" w:rsidRDefault="00904535" w:rsidP="00904535">
                        <w:r w:rsidRPr="00270156">
                          <w:t>Monthly statistics on the population in custody of children and young people within the secure estate.</w:t>
                        </w:r>
                      </w:p>
                      <w:p w:rsidR="00904535" w:rsidRPr="00270156" w:rsidRDefault="007A187E" w:rsidP="00904535">
                        <w:hyperlink r:id="rId69" w:history="1">
                          <w:r w:rsidR="00904535" w:rsidRPr="00270156">
                            <w:rPr>
                              <w:rStyle w:val="Hyperlink"/>
                            </w:rPr>
                            <w:t>https://www.gov.uk/government/statistics/youth-custody-data</w:t>
                          </w:r>
                        </w:hyperlink>
                      </w:p>
                      <w:p w:rsidR="00904535" w:rsidRDefault="00904535" w:rsidP="00904535"/>
                      <w:p w:rsidR="00904535" w:rsidRPr="00270156" w:rsidRDefault="00904535" w:rsidP="00904535">
                        <w:r w:rsidRPr="00270156">
                          <w:rPr>
                            <w:b/>
                          </w:rPr>
                          <w:t>DBS referral and barring decision making process</w:t>
                        </w:r>
                        <w:r>
                          <w:t xml:space="preserve"> (20/05/16)</w:t>
                        </w:r>
                      </w:p>
                      <w:p w:rsidR="00904535" w:rsidRPr="00270156" w:rsidRDefault="00904535" w:rsidP="00904535">
                        <w:r w:rsidRPr="00270156">
                          <w:t>The barring decision making process at the Disclosure and Barring Service (DBS). Also includes guides about barring appeals and reviews.</w:t>
                        </w:r>
                      </w:p>
                      <w:p w:rsidR="00904535" w:rsidRPr="00270156" w:rsidRDefault="007A187E" w:rsidP="00904535">
                        <w:hyperlink r:id="rId70" w:history="1">
                          <w:r w:rsidR="00904535" w:rsidRPr="00270156">
                            <w:rPr>
                              <w:rStyle w:val="Hyperlink"/>
                            </w:rPr>
                            <w:t>https://www.gov.uk/government/publications/dbs-referral-and-barring-decision-making-process</w:t>
                          </w:r>
                        </w:hyperlink>
                      </w:p>
                      <w:p w:rsidR="00AF0A6F" w:rsidRPr="00D23669" w:rsidRDefault="00AF0A6F" w:rsidP="00AF0A6F"/>
                    </w:txbxContent>
                  </v:textbox>
                </v:shape>
                <v:line id="Line 7" o:spid="_x0000_s104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">
                  <v:stroke endarrow="block"/>
                </v:line>
                <v:line id="Line 8" o:spid="_x0000_s105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99" name="Canvas 9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9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535" w:rsidRPr="00270156" w:rsidRDefault="00904535" w:rsidP="00904535">
                              <w:r w:rsidRPr="00A45A1B">
                                <w:rPr>
                                  <w:b/>
                                </w:rPr>
                                <w:t xml:space="preserve">Good relationship with key worker </w:t>
                              </w:r>
                              <w:proofErr w:type="spellStart"/>
                              <w:r w:rsidRPr="00A45A1B">
                                <w:rPr>
                                  <w:b/>
                                </w:rPr>
                                <w:t>pivitol</w:t>
                              </w:r>
                              <w:proofErr w:type="spellEnd"/>
                              <w:r w:rsidRPr="00A45A1B">
                                <w:rPr>
                                  <w:b/>
                                </w:rPr>
                                <w:t xml:space="preserve"> in turning young people away from crime</w:t>
                              </w:r>
                              <w:r>
                                <w:t xml:space="preserve"> (24/05/16)</w:t>
                              </w:r>
                            </w:p>
                            <w:p w:rsidR="00904535" w:rsidRDefault="00904535" w:rsidP="00904535">
                              <w:r w:rsidRPr="00270156">
                                <w:t xml:space="preserve">One positive and sustained relationship with a youth worker can make all the difference in helping young people leave crime behind, said Dame Glenys Stacey, HM Chief Inspector of Probation. </w:t>
                              </w:r>
                            </w:p>
                            <w:p w:rsidR="00904535" w:rsidRDefault="00904535" w:rsidP="00904535"/>
                            <w:p w:rsidR="00904535" w:rsidRDefault="00904535" w:rsidP="00904535">
                              <w:r w:rsidRPr="00270156">
                                <w:t>Today she published a report on the effectiveness of practic</w:t>
                              </w:r>
                              <w:r>
                                <w:t>e in Youth Offending Teams</w:t>
                              </w:r>
                              <w:r w:rsidRPr="00270156">
                                <w:t>, looking at the main themes which desistance research has identified as being important in supporting children and young people’s routes away from offending.</w:t>
                              </w:r>
                            </w:p>
                            <w:p w:rsidR="00904535" w:rsidRPr="00270156" w:rsidRDefault="00904535" w:rsidP="00904535"/>
                            <w:p w:rsidR="00904535" w:rsidRDefault="00904535" w:rsidP="00904535">
                              <w:r w:rsidRPr="00270156">
                                <w:t>The report, Desistance and young people, relates to findings from interviews undertaken with young people who had not reoffended for 12 months after the end of their community or custodial sentence and with those who had, to see what they thought worked or did not work for them. Interviews were also undertaken with parents/</w:t>
                              </w:r>
                              <w:proofErr w:type="spellStart"/>
                              <w:r w:rsidRPr="00270156">
                                <w:t>carers</w:t>
                              </w:r>
                              <w:proofErr w:type="spellEnd"/>
                              <w:r w:rsidRPr="00270156">
                                <w:t xml:space="preserve"> and key workers and case records were checked. </w:t>
                              </w:r>
                            </w:p>
                            <w:p w:rsidR="00904535" w:rsidRDefault="00904535" w:rsidP="00904535"/>
                            <w:p w:rsidR="00904535" w:rsidRPr="00270156" w:rsidRDefault="00904535" w:rsidP="00904535">
                              <w:r w:rsidRPr="00270156">
                                <w:t>In recent years, YOT workloads have reduced, as has their funding and often their continuity of staff. Those changes as well as the relative lack of youth research may have affected how far YOTs have applied themselves to youth desistance. Inspectors found some case managers had an excellent grounding and understanding of desistance theory, but most staff were unclear about how key approaches could be applied.</w:t>
                              </w:r>
                            </w:p>
                            <w:p w:rsidR="00904535" w:rsidRPr="00270156" w:rsidRDefault="007A187E" w:rsidP="00904535">
                              <w:hyperlink r:id="rId71" w:history="1">
                                <w:r w:rsidR="00904535" w:rsidRPr="00270156">
                                  <w:rPr>
                                    <w:rStyle w:val="Hyperlink"/>
                                  </w:rPr>
                                  <w:t>http://www.justiceinspectorates.gov.uk/hmiprobation/media/press-releases/2016/05/desistance/</w:t>
                                </w:r>
                              </w:hyperlink>
                            </w:p>
                            <w:p w:rsidR="00E7543F" w:rsidRPr="00D23669" w:rsidRDefault="00E7543F" w:rsidP="00AF0A6F"/>
                          </w:txbxContent>
                        </wps:txbx>
                        <wps:bodyPr rot="0" vert="horz" wrap="square" lIns="91440" tIns="45720" rIns="91440" bIns="45720" anchor="t" anchorCtr="0" upright="1">
                          <a:noAutofit/>
                        </wps:bodyPr>
                      </wps:wsp>
                      <wps:wsp>
                        <wps:cNvPr id="9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04535" w:rsidRPr="00207F73" w:rsidRDefault="00904535" w:rsidP="00904535">
                              <w:r w:rsidRPr="00207F73">
                                <w:rPr>
                                  <w:b/>
                                </w:rPr>
                                <w:t>Re-inspection of inadequate local authorities</w:t>
                              </w:r>
                              <w:r>
                                <w:t xml:space="preserve"> (31/05/16)</w:t>
                              </w:r>
                            </w:p>
                            <w:p w:rsidR="00904535" w:rsidRDefault="00904535" w:rsidP="00904535">
                              <w:r w:rsidRPr="00207F73">
                                <w:t>This report presents the response to our consultation on a more proportionate approach to re-inspecting inade</w:t>
                              </w:r>
                              <w:r>
                                <w:t>quate LA</w:t>
                              </w:r>
                              <w:r w:rsidRPr="00207F73">
                                <w:t>s. It outlines our conclusions to this response and our review of the improvement offer to local authorities.</w:t>
                              </w:r>
                            </w:p>
                            <w:p w:rsidR="00904535" w:rsidRDefault="007A187E" w:rsidP="00904535">
                              <w:hyperlink r:id="rId72" w:history="1">
                                <w:r w:rsidR="00904535" w:rsidRPr="0035139F">
                                  <w:rPr>
                                    <w:rStyle w:val="Hyperlink"/>
                                  </w:rPr>
                                  <w:t>https://www.gov.uk/government/consultations/re-inspection-of-inadequate-local-authorities</w:t>
                                </w:r>
                              </w:hyperlink>
                            </w:p>
                            <w:p w:rsidR="00904535" w:rsidRDefault="00904535" w:rsidP="00904535"/>
                            <w:p w:rsidR="00904535" w:rsidRPr="0065616D" w:rsidRDefault="00904535" w:rsidP="00904535">
                              <w:r w:rsidRPr="0065616D">
                                <w:rPr>
                                  <w:b/>
                                </w:rPr>
                                <w:t>Monitoring LA children’s services judged inadequate: guidance for inspectors</w:t>
                              </w:r>
                              <w:r>
                                <w:t xml:space="preserve"> (31/05/16)</w:t>
                              </w:r>
                            </w:p>
                            <w:p w:rsidR="00904535" w:rsidRPr="0065616D" w:rsidRDefault="00904535" w:rsidP="00904535">
                              <w:r w:rsidRPr="0065616D">
                                <w:t xml:space="preserve">What </w:t>
                              </w:r>
                              <w:proofErr w:type="spellStart"/>
                              <w:r w:rsidRPr="0065616D">
                                <w:t>Ofsted</w:t>
                              </w:r>
                              <w:proofErr w:type="spellEnd"/>
                              <w:r w:rsidRPr="0065616D">
                                <w:t xml:space="preserve"> inspectors do during a monitoring visit to a </w:t>
                              </w:r>
                              <w:r>
                                <w:t>LA</w:t>
                              </w:r>
                              <w:r w:rsidRPr="0065616D">
                                <w:t xml:space="preserve"> children’s services judged inadequate.</w:t>
                              </w:r>
                            </w:p>
                            <w:p w:rsidR="00904535" w:rsidRPr="0065616D" w:rsidRDefault="007A187E" w:rsidP="00904535">
                              <w:hyperlink r:id="rId73" w:history="1">
                                <w:r w:rsidR="00904535" w:rsidRPr="0065616D">
                                  <w:rPr>
                                    <w:rStyle w:val="Hyperlink"/>
                                  </w:rPr>
                                  <w:t>https://www.gov.uk/government/publications/monitoring-local-authority-childrens-services-judged-inadequate-guidance-for-inspectors</w:t>
                                </w:r>
                              </w:hyperlink>
                            </w:p>
                            <w:p w:rsidR="00904535" w:rsidRDefault="00904535" w:rsidP="00904535"/>
                            <w:p w:rsidR="00904535" w:rsidRPr="0065616D" w:rsidRDefault="00904535" w:rsidP="00904535">
                              <w:r w:rsidRPr="0065616D">
                                <w:rPr>
                                  <w:b/>
                                </w:rPr>
                                <w:t xml:space="preserve">Inspecting residential family </w:t>
                              </w:r>
                              <w:proofErr w:type="spellStart"/>
                              <w:r w:rsidRPr="0065616D">
                                <w:rPr>
                                  <w:b/>
                                </w:rPr>
                                <w:t>centres</w:t>
                              </w:r>
                              <w:proofErr w:type="spellEnd"/>
                              <w:r w:rsidRPr="0065616D">
                                <w:rPr>
                                  <w:b/>
                                </w:rPr>
                                <w:t>: guidance for inspectors</w:t>
                              </w:r>
                              <w:r>
                                <w:t xml:space="preserve"> (27/05/16)</w:t>
                              </w:r>
                            </w:p>
                            <w:p w:rsidR="00904535" w:rsidRPr="0065616D" w:rsidRDefault="00904535" w:rsidP="00904535">
                              <w:r w:rsidRPr="0065616D">
                                <w:t xml:space="preserve">Guidance for </w:t>
                              </w:r>
                              <w:proofErr w:type="spellStart"/>
                              <w:r w:rsidRPr="0065616D">
                                <w:t>Ofsted</w:t>
                              </w:r>
                              <w:proofErr w:type="spellEnd"/>
                              <w:r w:rsidRPr="0065616D">
                                <w:t xml:space="preserve"> inspectors and Annex A as a form for providers to complete.</w:t>
                              </w:r>
                            </w:p>
                            <w:p w:rsidR="00904535" w:rsidRPr="0065616D" w:rsidRDefault="007A187E" w:rsidP="00904535">
                              <w:hyperlink r:id="rId74" w:history="1">
                                <w:r w:rsidR="00904535" w:rsidRPr="0065616D">
                                  <w:rPr>
                                    <w:rStyle w:val="Hyperlink"/>
                                  </w:rPr>
                                  <w:t>https://www.gov.uk/government/publications/inspecting-residential-family-centres-guidance-for-inspectors</w:t>
                                </w:r>
                              </w:hyperlink>
                            </w:p>
                            <w:p w:rsidR="00904535" w:rsidRDefault="00904535" w:rsidP="00904535"/>
                            <w:p w:rsidR="00904535" w:rsidRPr="0065616D" w:rsidRDefault="00904535" w:rsidP="00904535">
                              <w:r w:rsidRPr="0065616D">
                                <w:rPr>
                                  <w:b/>
                                </w:rPr>
                                <w:t xml:space="preserve">Inspecting residential family </w:t>
                              </w:r>
                              <w:proofErr w:type="spellStart"/>
                              <w:r w:rsidRPr="0065616D">
                                <w:rPr>
                                  <w:b/>
                                </w:rPr>
                                <w:t>centres</w:t>
                              </w:r>
                              <w:proofErr w:type="spellEnd"/>
                              <w:r w:rsidRPr="0065616D">
                                <w:rPr>
                                  <w:b/>
                                </w:rPr>
                                <w:t>: framework</w:t>
                              </w:r>
                              <w:r>
                                <w:t xml:space="preserve"> (27/05/16)</w:t>
                              </w:r>
                            </w:p>
                            <w:p w:rsidR="00904535" w:rsidRPr="0065616D" w:rsidRDefault="00904535" w:rsidP="00904535">
                              <w:proofErr w:type="spellStart"/>
                              <w:r w:rsidRPr="0065616D">
                                <w:t>Ofsted's</w:t>
                              </w:r>
                              <w:proofErr w:type="spellEnd"/>
                              <w:r w:rsidRPr="0065616D">
                                <w:t xml:space="preserve"> framework for inspection of residential family </w:t>
                              </w:r>
                              <w:proofErr w:type="spellStart"/>
                              <w:r w:rsidRPr="0065616D">
                                <w:t>centres</w:t>
                              </w:r>
                              <w:proofErr w:type="spellEnd"/>
                              <w:r w:rsidRPr="0065616D">
                                <w:t>.</w:t>
                              </w:r>
                            </w:p>
                            <w:p w:rsidR="00904535" w:rsidRPr="0065616D" w:rsidRDefault="007A187E" w:rsidP="00904535">
                              <w:hyperlink r:id="rId75" w:history="1">
                                <w:r w:rsidR="00904535" w:rsidRPr="0065616D">
                                  <w:rPr>
                                    <w:rStyle w:val="Hyperlink"/>
                                  </w:rPr>
                                  <w:t>https://www.gov.uk/government/publications/inspecting-residential-family-centres-framework</w:t>
                                </w:r>
                              </w:hyperlink>
                            </w:p>
                            <w:p w:rsidR="00E7543F" w:rsidRPr="00D23669" w:rsidRDefault="00E7543F" w:rsidP="00AF0A6F"/>
                          </w:txbxContent>
                        </wps:txbx>
                        <wps:bodyPr rot="0" vert="horz" wrap="square" lIns="91440" tIns="45720" rIns="91440" bIns="45720" anchor="t" anchorCtr="0" upright="1">
                          <a:noAutofit/>
                        </wps:bodyPr>
                      </wps:wsp>
                      <wps:wsp>
                        <wps:cNvPr id="9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99" o:spid="_x0000_s105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">
                <v:shape id="_x0000_s1052" type="#_x0000_t75" style="position:absolute;width:59436;height:79609;visibility:visible;mso-wrap-style:square" stroked="t" strokecolor="blue" strokeweight="4.5pt">
                  <v:fill o:detectmouseclick="t"/>
                  <v:stroke linestyle="thickThin"/>
                  <v:path o:connecttype="none"/>
                </v:shape>
                <v:shape id="Text Box 4" o:spid="_x0000_s1053"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" filled="f">
                  <v:textbox>
                    <w:txbxContent>
                      <w:p w:rsidR="00904535" w:rsidRPr="00270156" w:rsidRDefault="00904535" w:rsidP="00904535">
                        <w:r w:rsidRPr="00A45A1B">
                          <w:rPr>
                            <w:b/>
                          </w:rPr>
                          <w:t xml:space="preserve">Good relationship with key worker </w:t>
                        </w:r>
                        <w:proofErr w:type="spellStart"/>
                        <w:r w:rsidRPr="00A45A1B">
                          <w:rPr>
                            <w:b/>
                          </w:rPr>
                          <w:t>pivitol</w:t>
                        </w:r>
                        <w:proofErr w:type="spellEnd"/>
                        <w:r w:rsidRPr="00A45A1B">
                          <w:rPr>
                            <w:b/>
                          </w:rPr>
                          <w:t xml:space="preserve"> in turning young people away from crime</w:t>
                        </w:r>
                        <w:r>
                          <w:t xml:space="preserve"> (24/05/16)</w:t>
                        </w:r>
                      </w:p>
                      <w:p w:rsidR="00904535" w:rsidRDefault="00904535" w:rsidP="00904535">
                        <w:r w:rsidRPr="00270156">
                          <w:t xml:space="preserve">One positive and sustained relationship with a youth worker can make all the difference in helping young people leave crime behind, said Dame Glenys Stacey, HM Chief Inspector of Probation. </w:t>
                        </w:r>
                      </w:p>
                      <w:p w:rsidR="00904535" w:rsidRDefault="00904535" w:rsidP="00904535"/>
                      <w:p w:rsidR="00904535" w:rsidRDefault="00904535" w:rsidP="00904535">
                        <w:r w:rsidRPr="00270156">
                          <w:t>Today she published a report on the effectiveness of practic</w:t>
                        </w:r>
                        <w:r>
                          <w:t>e in Youth Offending Teams</w:t>
                        </w:r>
                        <w:r w:rsidRPr="00270156">
                          <w:t>, looking at the main themes which desistance research has identified as being important in supporting children and young people’s routes away from offending.</w:t>
                        </w:r>
                      </w:p>
                      <w:p w:rsidR="00904535" w:rsidRPr="00270156" w:rsidRDefault="00904535" w:rsidP="00904535"/>
                      <w:p w:rsidR="00904535" w:rsidRDefault="00904535" w:rsidP="00904535">
                        <w:r w:rsidRPr="00270156">
                          <w:t>The report, Desistance and young people, relates to findings from interviews undertaken with young people who had not reoffended for 12 months after the end of their community or custodial sentence and with those who had, to see what they thought worked or did not work for them. Interviews were also undertaken with parents/</w:t>
                        </w:r>
                        <w:proofErr w:type="spellStart"/>
                        <w:r w:rsidRPr="00270156">
                          <w:t>carers</w:t>
                        </w:r>
                        <w:proofErr w:type="spellEnd"/>
                        <w:r w:rsidRPr="00270156">
                          <w:t xml:space="preserve"> and key workers and case records were checked. </w:t>
                        </w:r>
                      </w:p>
                      <w:p w:rsidR="00904535" w:rsidRDefault="00904535" w:rsidP="00904535"/>
                      <w:p w:rsidR="00904535" w:rsidRPr="00270156" w:rsidRDefault="00904535" w:rsidP="00904535">
                        <w:r w:rsidRPr="00270156">
                          <w:t>In recent years, YOT workloads have reduced, as has their funding and often their continuity of staff. Those changes as well as the relative lack of youth research may have affected how far YOTs have applied themselves to youth desistance. Inspectors found some case managers had an excellent grounding and understanding of desistance theory, but most staff were unclear about how key approaches could be applied.</w:t>
                        </w:r>
                      </w:p>
                      <w:p w:rsidR="00904535" w:rsidRPr="00270156" w:rsidRDefault="007A187E" w:rsidP="00904535">
                        <w:hyperlink r:id="rId76" w:history="1">
                          <w:r w:rsidR="00904535" w:rsidRPr="00270156">
                            <w:rPr>
                              <w:rStyle w:val="Hyperlink"/>
                            </w:rPr>
                            <w:t>http://www.justiceinspectorates.gov.uk/hmiprobation/media/press-releases/2016/05/desistance/</w:t>
                          </w:r>
                        </w:hyperlink>
                      </w:p>
                      <w:p w:rsidR="00E7543F" w:rsidRPr="00D23669" w:rsidRDefault="00E7543F" w:rsidP="00AF0A6F"/>
                    </w:txbxContent>
                  </v:textbox>
                </v:shape>
                <v:shape id="Text Box 5" o:spid="_x0000_s1054"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">
                  <v:textbox>
                    <w:txbxContent>
                      <w:p w:rsidR="00904535" w:rsidRPr="00207F73" w:rsidRDefault="00904535" w:rsidP="00904535">
                        <w:r w:rsidRPr="00207F73">
                          <w:rPr>
                            <w:b/>
                          </w:rPr>
                          <w:t>Re-inspection of inadequate local authorities</w:t>
                        </w:r>
                        <w:r>
                          <w:t xml:space="preserve"> (31/05/16)</w:t>
                        </w:r>
                      </w:p>
                      <w:p w:rsidR="00904535" w:rsidRDefault="00904535" w:rsidP="00904535">
                        <w:r w:rsidRPr="00207F73">
                          <w:t>This report presents the response to our consultation on a more proportionate approach to re-inspecting inade</w:t>
                        </w:r>
                        <w:r>
                          <w:t>quate LA</w:t>
                        </w:r>
                        <w:r w:rsidRPr="00207F73">
                          <w:t>s. It outlines our conclusions to this response and our review of the improvement offer to local authorities.</w:t>
                        </w:r>
                      </w:p>
                      <w:p w:rsidR="00904535" w:rsidRDefault="007A187E" w:rsidP="00904535">
                        <w:hyperlink r:id="rId77" w:history="1">
                          <w:r w:rsidR="00904535" w:rsidRPr="0035139F">
                            <w:rPr>
                              <w:rStyle w:val="Hyperlink"/>
                            </w:rPr>
                            <w:t>https://www.gov.uk/government/consultations/re-inspection-of-inadequate-local-authorities</w:t>
                          </w:r>
                        </w:hyperlink>
                      </w:p>
                      <w:p w:rsidR="00904535" w:rsidRDefault="00904535" w:rsidP="00904535"/>
                      <w:p w:rsidR="00904535" w:rsidRPr="0065616D" w:rsidRDefault="00904535" w:rsidP="00904535">
                        <w:r w:rsidRPr="0065616D">
                          <w:rPr>
                            <w:b/>
                          </w:rPr>
                          <w:t>Monitoring LA children’s services judged inadequate: guidance for inspectors</w:t>
                        </w:r>
                        <w:r>
                          <w:t xml:space="preserve"> (31/05/16)</w:t>
                        </w:r>
                      </w:p>
                      <w:p w:rsidR="00904535" w:rsidRPr="0065616D" w:rsidRDefault="00904535" w:rsidP="00904535">
                        <w:r w:rsidRPr="0065616D">
                          <w:t xml:space="preserve">What </w:t>
                        </w:r>
                        <w:proofErr w:type="spellStart"/>
                        <w:r w:rsidRPr="0065616D">
                          <w:t>Ofsted</w:t>
                        </w:r>
                        <w:proofErr w:type="spellEnd"/>
                        <w:r w:rsidRPr="0065616D">
                          <w:t xml:space="preserve"> inspectors do during a monitoring visit to a </w:t>
                        </w:r>
                        <w:r>
                          <w:t>LA</w:t>
                        </w:r>
                        <w:r w:rsidRPr="0065616D">
                          <w:t xml:space="preserve"> children’s services judged inadequate.</w:t>
                        </w:r>
                      </w:p>
                      <w:p w:rsidR="00904535" w:rsidRPr="0065616D" w:rsidRDefault="007A187E" w:rsidP="00904535">
                        <w:hyperlink r:id="rId78" w:history="1">
                          <w:r w:rsidR="00904535" w:rsidRPr="0065616D">
                            <w:rPr>
                              <w:rStyle w:val="Hyperlink"/>
                            </w:rPr>
                            <w:t>https://www.gov.uk/government/publications/monitoring-local-authority-childrens-services-judged-inadequate-guidance-for-inspectors</w:t>
                          </w:r>
                        </w:hyperlink>
                      </w:p>
                      <w:p w:rsidR="00904535" w:rsidRDefault="00904535" w:rsidP="00904535"/>
                      <w:p w:rsidR="00904535" w:rsidRPr="0065616D" w:rsidRDefault="00904535" w:rsidP="00904535">
                        <w:r w:rsidRPr="0065616D">
                          <w:rPr>
                            <w:b/>
                          </w:rPr>
                          <w:t xml:space="preserve">Inspecting residential family </w:t>
                        </w:r>
                        <w:proofErr w:type="spellStart"/>
                        <w:r w:rsidRPr="0065616D">
                          <w:rPr>
                            <w:b/>
                          </w:rPr>
                          <w:t>centres</w:t>
                        </w:r>
                        <w:proofErr w:type="spellEnd"/>
                        <w:r w:rsidRPr="0065616D">
                          <w:rPr>
                            <w:b/>
                          </w:rPr>
                          <w:t>: guidance for inspectors</w:t>
                        </w:r>
                        <w:r>
                          <w:t xml:space="preserve"> (27/05/16)</w:t>
                        </w:r>
                      </w:p>
                      <w:p w:rsidR="00904535" w:rsidRPr="0065616D" w:rsidRDefault="00904535" w:rsidP="00904535">
                        <w:r w:rsidRPr="0065616D">
                          <w:t xml:space="preserve">Guidance for </w:t>
                        </w:r>
                        <w:proofErr w:type="spellStart"/>
                        <w:r w:rsidRPr="0065616D">
                          <w:t>Ofsted</w:t>
                        </w:r>
                        <w:proofErr w:type="spellEnd"/>
                        <w:r w:rsidRPr="0065616D">
                          <w:t xml:space="preserve"> inspectors and Annex A as a form for providers to complete.</w:t>
                        </w:r>
                      </w:p>
                      <w:p w:rsidR="00904535" w:rsidRPr="0065616D" w:rsidRDefault="007A187E" w:rsidP="00904535">
                        <w:hyperlink r:id="rId79" w:history="1">
                          <w:r w:rsidR="00904535" w:rsidRPr="0065616D">
                            <w:rPr>
                              <w:rStyle w:val="Hyperlink"/>
                            </w:rPr>
                            <w:t>https://www.gov.uk/government/publications/inspecting-residential-family-centres-guidance-for-inspectors</w:t>
                          </w:r>
                        </w:hyperlink>
                      </w:p>
                      <w:p w:rsidR="00904535" w:rsidRDefault="00904535" w:rsidP="00904535"/>
                      <w:p w:rsidR="00904535" w:rsidRPr="0065616D" w:rsidRDefault="00904535" w:rsidP="00904535">
                        <w:r w:rsidRPr="0065616D">
                          <w:rPr>
                            <w:b/>
                          </w:rPr>
                          <w:t xml:space="preserve">Inspecting residential family </w:t>
                        </w:r>
                        <w:proofErr w:type="spellStart"/>
                        <w:r w:rsidRPr="0065616D">
                          <w:rPr>
                            <w:b/>
                          </w:rPr>
                          <w:t>centres</w:t>
                        </w:r>
                        <w:proofErr w:type="spellEnd"/>
                        <w:r w:rsidRPr="0065616D">
                          <w:rPr>
                            <w:b/>
                          </w:rPr>
                          <w:t>: framework</w:t>
                        </w:r>
                        <w:r>
                          <w:t xml:space="preserve"> (27/05/16)</w:t>
                        </w:r>
                      </w:p>
                      <w:p w:rsidR="00904535" w:rsidRPr="0065616D" w:rsidRDefault="00904535" w:rsidP="00904535">
                        <w:proofErr w:type="spellStart"/>
                        <w:r w:rsidRPr="0065616D">
                          <w:t>Ofsted's</w:t>
                        </w:r>
                        <w:proofErr w:type="spellEnd"/>
                        <w:r w:rsidRPr="0065616D">
                          <w:t xml:space="preserve"> framework for inspection of residential family </w:t>
                        </w:r>
                        <w:proofErr w:type="spellStart"/>
                        <w:r w:rsidRPr="0065616D">
                          <w:t>centres</w:t>
                        </w:r>
                        <w:proofErr w:type="spellEnd"/>
                        <w:r w:rsidRPr="0065616D">
                          <w:t>.</w:t>
                        </w:r>
                      </w:p>
                      <w:p w:rsidR="00904535" w:rsidRPr="0065616D" w:rsidRDefault="007A187E" w:rsidP="00904535">
                        <w:hyperlink r:id="rId80" w:history="1">
                          <w:r w:rsidR="00904535" w:rsidRPr="0065616D">
                            <w:rPr>
                              <w:rStyle w:val="Hyperlink"/>
                            </w:rPr>
                            <w:t>https://www.gov.uk/government/publications/inspecting-residential-family-centres-framework</w:t>
                          </w:r>
                        </w:hyperlink>
                      </w:p>
                      <w:p w:rsidR="00E7543F" w:rsidRPr="00D23669" w:rsidRDefault="00E7543F" w:rsidP="00AF0A6F"/>
                    </w:txbxContent>
                  </v:textbox>
                </v:shape>
                <v:line id="Line 7" o:spid="_x0000_s1055"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">
                  <v:stroke endarrow="block"/>
                </v:line>
                <v:line id="Line 8" o:spid="_x0000_s1056"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4" name="Canvas 10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535" w:rsidRPr="0065616D" w:rsidRDefault="00904535" w:rsidP="00904535">
                              <w:r w:rsidRPr="0065616D">
                                <w:rPr>
                                  <w:b/>
                                </w:rPr>
                                <w:t xml:space="preserve">Memorandum of understanding between </w:t>
                              </w:r>
                              <w:proofErr w:type="spellStart"/>
                              <w:r w:rsidRPr="0065616D">
                                <w:rPr>
                                  <w:b/>
                                </w:rPr>
                                <w:t>Ofsted</w:t>
                              </w:r>
                              <w:proofErr w:type="spellEnd"/>
                              <w:r w:rsidRPr="0065616D">
                                <w:rPr>
                                  <w:b/>
                                </w:rPr>
                                <w:t xml:space="preserve"> and the DH</w:t>
                              </w:r>
                              <w:r>
                                <w:t xml:space="preserve"> (23/05/16)</w:t>
                              </w:r>
                            </w:p>
                            <w:p w:rsidR="00904535" w:rsidRPr="0065616D" w:rsidRDefault="00904535" w:rsidP="00904535">
                              <w:r w:rsidRPr="0065616D">
                                <w:t xml:space="preserve">Memorandum of understanding between </w:t>
                              </w:r>
                              <w:proofErr w:type="spellStart"/>
                              <w:r w:rsidRPr="0065616D">
                                <w:t>Ofsted</w:t>
                              </w:r>
                              <w:proofErr w:type="spellEnd"/>
                              <w:r w:rsidRPr="0065616D">
                                <w:t xml:space="preserve"> and the DH</w:t>
                              </w:r>
                              <w:r>
                                <w:t xml:space="preserve"> a</w:t>
                              </w:r>
                              <w:r w:rsidRPr="0065616D">
                                <w:t>bout sharing registered childcare provider information.</w:t>
                              </w:r>
                            </w:p>
                            <w:p w:rsidR="00904535" w:rsidRPr="0065616D" w:rsidRDefault="007A187E" w:rsidP="00904535">
                              <w:hyperlink r:id="rId81" w:history="1">
                                <w:r w:rsidR="00904535" w:rsidRPr="0065616D">
                                  <w:rPr>
                                    <w:rStyle w:val="Hyperlink"/>
                                  </w:rPr>
                                  <w:t>https://www.gov.uk/government/publications/memorandum-of-understanding-between-ofsted-and-the-department-of-health</w:t>
                                </w:r>
                              </w:hyperlink>
                            </w:p>
                            <w:p w:rsidR="00904535" w:rsidRDefault="00904535" w:rsidP="00904535"/>
                            <w:p w:rsidR="00904535" w:rsidRPr="002337BC" w:rsidRDefault="00904535" w:rsidP="00904535">
                              <w:r w:rsidRPr="002337BC">
                                <w:rPr>
                                  <w:b/>
                                </w:rPr>
                                <w:t>Further education and skills inspection update: 2015 to 2016</w:t>
                              </w:r>
                              <w:r>
                                <w:t xml:space="preserve"> (20/05/16)</w:t>
                              </w:r>
                            </w:p>
                            <w:p w:rsidR="00904535" w:rsidRPr="002337BC" w:rsidRDefault="00904535" w:rsidP="00904535">
                              <w:r w:rsidRPr="002337BC">
                                <w:t>This newsletter is used to communicate important messages to inspectors and providers.</w:t>
                              </w:r>
                            </w:p>
                            <w:p w:rsidR="00904535" w:rsidRPr="002337BC" w:rsidRDefault="007A187E" w:rsidP="00904535">
                              <w:hyperlink r:id="rId82" w:history="1">
                                <w:r w:rsidR="00904535" w:rsidRPr="002337BC">
                                  <w:rPr>
                                    <w:rStyle w:val="Hyperlink"/>
                                  </w:rPr>
                                  <w:t>https://www.gov.uk/government/publications/further-education-and-skills-inspection-update-2015-to-2016</w:t>
                                </w:r>
                              </w:hyperlink>
                            </w:p>
                            <w:p w:rsidR="00904535" w:rsidRDefault="00904535" w:rsidP="00904535"/>
                            <w:p w:rsidR="00904535" w:rsidRPr="002337BC" w:rsidRDefault="00904535" w:rsidP="00904535">
                              <w:proofErr w:type="spellStart"/>
                              <w:r w:rsidRPr="002337BC">
                                <w:rPr>
                                  <w:b/>
                                </w:rPr>
                                <w:t>Ofsted</w:t>
                              </w:r>
                              <w:proofErr w:type="spellEnd"/>
                              <w:r w:rsidRPr="002337BC">
                                <w:rPr>
                                  <w:b/>
                                </w:rPr>
                                <w:t xml:space="preserve"> annual fostering data collection: 2015 to 2016 form</w:t>
                              </w:r>
                              <w:r>
                                <w:t xml:space="preserve"> (17/05/16)</w:t>
                              </w:r>
                            </w:p>
                            <w:p w:rsidR="00904535" w:rsidRPr="002337BC" w:rsidRDefault="00904535" w:rsidP="00904535">
                              <w:proofErr w:type="spellStart"/>
                              <w:r w:rsidRPr="002337BC">
                                <w:t>Ofsted</w:t>
                              </w:r>
                              <w:proofErr w:type="spellEnd"/>
                              <w:r w:rsidRPr="002337BC">
                                <w:t xml:space="preserve"> collects fostering data annually from </w:t>
                              </w:r>
                              <w:r>
                                <w:t>LA</w:t>
                              </w:r>
                              <w:r w:rsidRPr="002337BC">
                                <w:t>s and independent fostering agencies in England.</w:t>
                              </w:r>
                            </w:p>
                            <w:p w:rsidR="00904535" w:rsidRPr="002337BC" w:rsidRDefault="007A187E" w:rsidP="00904535">
                              <w:hyperlink r:id="rId83" w:history="1">
                                <w:r w:rsidR="00904535" w:rsidRPr="002337BC">
                                  <w:rPr>
                                    <w:rStyle w:val="Hyperlink"/>
                                  </w:rPr>
                                  <w:t>https://www.gov.uk/government/publications/ofsted-annual-fostering-data-collection-2015-to-2016-form</w:t>
                                </w:r>
                              </w:hyperlink>
                            </w:p>
                            <w:p w:rsidR="00904535" w:rsidRDefault="00904535" w:rsidP="00904535"/>
                            <w:p w:rsidR="00904535" w:rsidRPr="009F25FF" w:rsidRDefault="00904535" w:rsidP="00904535">
                              <w:proofErr w:type="spellStart"/>
                              <w:r w:rsidRPr="009F25FF">
                                <w:rPr>
                                  <w:b/>
                                </w:rPr>
                                <w:t>Ofsted</w:t>
                              </w:r>
                              <w:proofErr w:type="spellEnd"/>
                              <w:r w:rsidRPr="009F25FF">
                                <w:rPr>
                                  <w:b/>
                                </w:rPr>
                                <w:t xml:space="preserve"> strategic plan: 2016</w:t>
                              </w:r>
                              <w:r>
                                <w:t xml:space="preserve"> (17/05/16)</w:t>
                              </w:r>
                            </w:p>
                            <w:p w:rsidR="00904535" w:rsidRPr="009F25FF" w:rsidRDefault="00904535" w:rsidP="00904535">
                              <w:r w:rsidRPr="009F25FF">
                                <w:t xml:space="preserve">This plan sets out </w:t>
                              </w:r>
                              <w:proofErr w:type="spellStart"/>
                              <w:r w:rsidRPr="009F25FF">
                                <w:t>Ofsted's</w:t>
                              </w:r>
                              <w:proofErr w:type="spellEnd"/>
                              <w:r w:rsidRPr="009F25FF">
                                <w:t xml:space="preserve"> strategic priorities from May 2016 onwards.</w:t>
                              </w:r>
                            </w:p>
                            <w:p w:rsidR="00904535" w:rsidRDefault="007A187E" w:rsidP="00904535">
                              <w:hyperlink r:id="rId84" w:history="1">
                                <w:r w:rsidR="00904535" w:rsidRPr="009F25FF">
                                  <w:rPr>
                                    <w:rStyle w:val="Hyperlink"/>
                                  </w:rPr>
                                  <w:t>https://www.gov.uk/government/publications/ofsted-strategic-plan-2016</w:t>
                                </w:r>
                              </w:hyperlink>
                            </w:p>
                            <w:p w:rsidR="00904535" w:rsidRPr="009F25FF" w:rsidRDefault="00904535" w:rsidP="00904535"/>
                            <w:p w:rsidR="00904535" w:rsidRPr="00A859A4" w:rsidRDefault="00904535" w:rsidP="00904535">
                              <w:r w:rsidRPr="00A859A4">
                                <w:rPr>
                                  <w:b/>
                                </w:rPr>
                                <w:t>F</w:t>
                              </w:r>
                              <w:r>
                                <w:rPr>
                                  <w:b/>
                                </w:rPr>
                                <w:t>E</w:t>
                              </w:r>
                              <w:r w:rsidRPr="00A859A4">
                                <w:rPr>
                                  <w:b/>
                                </w:rPr>
                                <w:t xml:space="preserve"> and skills inspection outcomes Sep 2014 to Aug 2015</w:t>
                              </w:r>
                              <w:r>
                                <w:t xml:space="preserve"> (24/05/16)</w:t>
                              </w:r>
                            </w:p>
                            <w:p w:rsidR="00904535" w:rsidRPr="00A859A4" w:rsidRDefault="00904535" w:rsidP="00904535">
                              <w:r w:rsidRPr="00A859A4">
                                <w:t>Data for inspe</w:t>
                              </w:r>
                              <w:r>
                                <w:t>ction outcomes as at 31/08/</w:t>
                              </w:r>
                              <w:r w:rsidRPr="00A859A4">
                                <w:t>15 including revised data for inspections conducted between September 2014 and February 2015.</w:t>
                              </w:r>
                            </w:p>
                            <w:p w:rsidR="00904535" w:rsidRPr="00A859A4" w:rsidRDefault="007A187E" w:rsidP="00904535">
                              <w:hyperlink r:id="rId85" w:history="1">
                                <w:r w:rsidR="00904535" w:rsidRPr="00A859A4">
                                  <w:rPr>
                                    <w:rStyle w:val="Hyperlink"/>
                                  </w:rPr>
                                  <w:t>https://www.gov.uk/government/statistics/further-education-and-skills-inspection-outcomes-sep-2014-to-aug-2015</w:t>
                                </w:r>
                              </w:hyperlink>
                            </w:p>
                            <w:p w:rsidR="00AF0A6F" w:rsidRPr="00D23669" w:rsidRDefault="00AF0A6F" w:rsidP="00E7543F"/>
                          </w:txbxContent>
                        </wps:txbx>
                        <wps:bodyPr rot="0" vert="horz" wrap="square" lIns="91440" tIns="45720" rIns="91440" bIns="45720" anchor="t" anchorCtr="0" upright="1">
                          <a:noAutofit/>
                        </wps:bodyPr>
                      </wps:wsp>
                      <wps:wsp>
                        <wps:cNvPr id="10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04535" w:rsidRPr="00A859A4" w:rsidRDefault="00904535" w:rsidP="00904535">
                              <w:r w:rsidRPr="00A859A4">
                                <w:rPr>
                                  <w:b/>
                                </w:rPr>
                                <w:t xml:space="preserve">Monthly management information: </w:t>
                              </w:r>
                              <w:proofErr w:type="spellStart"/>
                              <w:r w:rsidRPr="00A859A4">
                                <w:rPr>
                                  <w:b/>
                                </w:rPr>
                                <w:t>Ofsted's</w:t>
                              </w:r>
                              <w:proofErr w:type="spellEnd"/>
                              <w:r w:rsidRPr="00A859A4">
                                <w:rPr>
                                  <w:b/>
                                </w:rPr>
                                <w:t xml:space="preserve"> school inspections outcomes</w:t>
                              </w:r>
                              <w:r>
                                <w:t xml:space="preserve"> (25/05/16)</w:t>
                              </w:r>
                            </w:p>
                            <w:p w:rsidR="00904535" w:rsidRPr="00A859A4" w:rsidRDefault="00904535" w:rsidP="00904535">
                              <w:r w:rsidRPr="00A859A4">
                                <w:t>Management information published monthly and a one-off publication of inspection outcomes from 2005 to 2015.</w:t>
                              </w:r>
                            </w:p>
                            <w:p w:rsidR="00904535" w:rsidRPr="00A859A4" w:rsidRDefault="007A187E" w:rsidP="00904535">
                              <w:hyperlink r:id="rId86" w:history="1">
                                <w:r w:rsidR="00904535" w:rsidRPr="00A859A4">
                                  <w:rPr>
                                    <w:rStyle w:val="Hyperlink"/>
                                  </w:rPr>
                                  <w:t>https://www.gov.uk/government/statistical-data-sets/monthly-management-information-ofsteds-school-inspections-outcomes</w:t>
                                </w:r>
                              </w:hyperlink>
                            </w:p>
                            <w:p w:rsidR="00904535" w:rsidRPr="00A859A4" w:rsidRDefault="00904535" w:rsidP="00904535"/>
                            <w:p w:rsidR="00904535" w:rsidRPr="00A859A4" w:rsidRDefault="00904535" w:rsidP="00904535">
                              <w:r w:rsidRPr="00A859A4">
                                <w:rPr>
                                  <w:b/>
                                </w:rPr>
                                <w:t>Maintained schools and academies inspections and outcomes as at 31 December 2015</w:t>
                              </w:r>
                              <w:r>
                                <w:t xml:space="preserve"> (08/06/16)</w:t>
                              </w:r>
                            </w:p>
                            <w:p w:rsidR="00904535" w:rsidRPr="00A859A4" w:rsidRDefault="00904535" w:rsidP="00904535">
                              <w:r w:rsidRPr="00A859A4">
                                <w:t>This data on maintained schools and academies covers September to December 2015 (provisional) and September 2014 to August 2015 (revised)</w:t>
                              </w:r>
                            </w:p>
                            <w:p w:rsidR="00904535" w:rsidRPr="00A859A4" w:rsidRDefault="007A187E" w:rsidP="00904535">
                              <w:hyperlink r:id="rId87" w:history="1">
                                <w:r w:rsidR="00904535" w:rsidRPr="00A859A4">
                                  <w:rPr>
                                    <w:rStyle w:val="Hyperlink"/>
                                  </w:rPr>
                                  <w:t>https://www.gov.uk/government/statistics/maintained-schools-and-academies-inspections-and-outcomes-as-at-31-december-2015</w:t>
                                </w:r>
                              </w:hyperlink>
                            </w:p>
                            <w:p w:rsidR="00904535" w:rsidRPr="00A859A4" w:rsidRDefault="00904535" w:rsidP="00904535"/>
                            <w:p w:rsidR="00904535" w:rsidRPr="00A859A4" w:rsidRDefault="00904535" w:rsidP="00904535">
                              <w:r w:rsidRPr="00A859A4">
                                <w:rPr>
                                  <w:b/>
                                </w:rPr>
                                <w:t xml:space="preserve">Monthly management information: </w:t>
                              </w:r>
                              <w:proofErr w:type="spellStart"/>
                              <w:r w:rsidRPr="00A859A4">
                                <w:rPr>
                                  <w:b/>
                                </w:rPr>
                                <w:t>Ofsted's</w:t>
                              </w:r>
                              <w:proofErr w:type="spellEnd"/>
                              <w:r w:rsidRPr="00A859A4">
                                <w:rPr>
                                  <w:b/>
                                </w:rPr>
                                <w:t xml:space="preserve"> further education and skills inspections outcomes from December 2015</w:t>
                              </w:r>
                              <w:r>
                                <w:t xml:space="preserve"> (10/06/16)</w:t>
                              </w:r>
                            </w:p>
                            <w:p w:rsidR="00904535" w:rsidRPr="00A859A4" w:rsidRDefault="00904535" w:rsidP="00904535">
                              <w:r w:rsidRPr="00A859A4">
                                <w:t>Management information showing in-year and most recent inspection outcomes.</w:t>
                              </w:r>
                            </w:p>
                            <w:p w:rsidR="00904535" w:rsidRPr="00A859A4" w:rsidRDefault="007A187E" w:rsidP="00904535">
                              <w:hyperlink r:id="rId88" w:history="1">
                                <w:r w:rsidR="00904535" w:rsidRPr="00A859A4">
                                  <w:rPr>
                                    <w:rStyle w:val="Hyperlink"/>
                                  </w:rPr>
                                  <w:t>https://www.gov.uk/government/statistical-data-sets/monthly-management-information-ofsteds-further-education-and-skills-inspections-outcomes-from-december-2015</w:t>
                                </w:r>
                              </w:hyperlink>
                            </w:p>
                            <w:p w:rsidR="00AF0A6F" w:rsidRPr="00D23669" w:rsidRDefault="00AF0A6F" w:rsidP="00AF0A6F"/>
                          </w:txbxContent>
                        </wps:txbx>
                        <wps:bodyPr rot="0" vert="horz" wrap="square" lIns="91440" tIns="45720" rIns="91440" bIns="45720" anchor="t" anchorCtr="0" upright="1">
                          <a:noAutofit/>
                        </wps:bodyPr>
                      </wps:wsp>
                      <wps:wsp>
                        <wps:cNvPr id="10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4" o:spid="_x0000_s1057"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">
                <v:shape id="_x0000_s1058" type="#_x0000_t75" style="position:absolute;width:59436;height:79609;visibility:visible;mso-wrap-style:square" stroked="t" strokecolor="blue" strokeweight="4.5pt">
                  <v:fill o:detectmouseclick="t"/>
                  <v:stroke linestyle="thickThin"/>
                  <v:path o:connecttype="none"/>
                </v:shape>
                <v:shape id="Text Box 4" o:spid="_x0000_s1059"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" filled="f">
                  <v:textbox>
                    <w:txbxContent>
                      <w:p w:rsidR="00904535" w:rsidRPr="0065616D" w:rsidRDefault="00904535" w:rsidP="00904535">
                        <w:r w:rsidRPr="0065616D">
                          <w:rPr>
                            <w:b/>
                          </w:rPr>
                          <w:t xml:space="preserve">Memorandum of understanding between </w:t>
                        </w:r>
                        <w:proofErr w:type="spellStart"/>
                        <w:r w:rsidRPr="0065616D">
                          <w:rPr>
                            <w:b/>
                          </w:rPr>
                          <w:t>Ofsted</w:t>
                        </w:r>
                        <w:proofErr w:type="spellEnd"/>
                        <w:r w:rsidRPr="0065616D">
                          <w:rPr>
                            <w:b/>
                          </w:rPr>
                          <w:t xml:space="preserve"> and the DH</w:t>
                        </w:r>
                        <w:r>
                          <w:t xml:space="preserve"> (23/05/16)</w:t>
                        </w:r>
                      </w:p>
                      <w:p w:rsidR="00904535" w:rsidRPr="0065616D" w:rsidRDefault="00904535" w:rsidP="00904535">
                        <w:r w:rsidRPr="0065616D">
                          <w:t xml:space="preserve">Memorandum of understanding between </w:t>
                        </w:r>
                        <w:proofErr w:type="spellStart"/>
                        <w:r w:rsidRPr="0065616D">
                          <w:t>Ofsted</w:t>
                        </w:r>
                        <w:proofErr w:type="spellEnd"/>
                        <w:r w:rsidRPr="0065616D">
                          <w:t xml:space="preserve"> and the DH</w:t>
                        </w:r>
                        <w:r>
                          <w:t xml:space="preserve"> a</w:t>
                        </w:r>
                        <w:r w:rsidRPr="0065616D">
                          <w:t>bout sharing registered childcare provider information.</w:t>
                        </w:r>
                      </w:p>
                      <w:p w:rsidR="00904535" w:rsidRPr="0065616D" w:rsidRDefault="007A187E" w:rsidP="00904535">
                        <w:hyperlink r:id="rId89" w:history="1">
                          <w:r w:rsidR="00904535" w:rsidRPr="0065616D">
                            <w:rPr>
                              <w:rStyle w:val="Hyperlink"/>
                            </w:rPr>
                            <w:t>https://www.gov.uk/government/publications/memorandum-of-understanding-between-ofsted-and-the-department-of-health</w:t>
                          </w:r>
                        </w:hyperlink>
                      </w:p>
                      <w:p w:rsidR="00904535" w:rsidRDefault="00904535" w:rsidP="00904535"/>
                      <w:p w:rsidR="00904535" w:rsidRPr="002337BC" w:rsidRDefault="00904535" w:rsidP="00904535">
                        <w:r w:rsidRPr="002337BC">
                          <w:rPr>
                            <w:b/>
                          </w:rPr>
                          <w:t>Further education and skills inspection update: 2015 to 2016</w:t>
                        </w:r>
                        <w:r>
                          <w:t xml:space="preserve"> (20/05/16)</w:t>
                        </w:r>
                      </w:p>
                      <w:p w:rsidR="00904535" w:rsidRPr="002337BC" w:rsidRDefault="00904535" w:rsidP="00904535">
                        <w:r w:rsidRPr="002337BC">
                          <w:t>This newsletter is used to communicate important messages to inspectors and providers.</w:t>
                        </w:r>
                      </w:p>
                      <w:p w:rsidR="00904535" w:rsidRPr="002337BC" w:rsidRDefault="007A187E" w:rsidP="00904535">
                        <w:hyperlink r:id="rId90" w:history="1">
                          <w:r w:rsidR="00904535" w:rsidRPr="002337BC">
                            <w:rPr>
                              <w:rStyle w:val="Hyperlink"/>
                            </w:rPr>
                            <w:t>https://www.gov.uk/government/publications/further-education-and-skills-inspection-update-2015-to-2016</w:t>
                          </w:r>
                        </w:hyperlink>
                      </w:p>
                      <w:p w:rsidR="00904535" w:rsidRDefault="00904535" w:rsidP="00904535"/>
                      <w:p w:rsidR="00904535" w:rsidRPr="002337BC" w:rsidRDefault="00904535" w:rsidP="00904535">
                        <w:proofErr w:type="spellStart"/>
                        <w:r w:rsidRPr="002337BC">
                          <w:rPr>
                            <w:b/>
                          </w:rPr>
                          <w:t>Ofsted</w:t>
                        </w:r>
                        <w:proofErr w:type="spellEnd"/>
                        <w:r w:rsidRPr="002337BC">
                          <w:rPr>
                            <w:b/>
                          </w:rPr>
                          <w:t xml:space="preserve"> annual fostering data collection: 2015 to 2016 form</w:t>
                        </w:r>
                        <w:r>
                          <w:t xml:space="preserve"> (17/05/16)</w:t>
                        </w:r>
                      </w:p>
                      <w:p w:rsidR="00904535" w:rsidRPr="002337BC" w:rsidRDefault="00904535" w:rsidP="00904535">
                        <w:proofErr w:type="spellStart"/>
                        <w:r w:rsidRPr="002337BC">
                          <w:t>Ofsted</w:t>
                        </w:r>
                        <w:proofErr w:type="spellEnd"/>
                        <w:r w:rsidRPr="002337BC">
                          <w:t xml:space="preserve"> collects fostering data annually from </w:t>
                        </w:r>
                        <w:r>
                          <w:t>LA</w:t>
                        </w:r>
                        <w:r w:rsidRPr="002337BC">
                          <w:t>s and independent fostering agencies in England.</w:t>
                        </w:r>
                      </w:p>
                      <w:p w:rsidR="00904535" w:rsidRPr="002337BC" w:rsidRDefault="007A187E" w:rsidP="00904535">
                        <w:hyperlink r:id="rId91" w:history="1">
                          <w:r w:rsidR="00904535" w:rsidRPr="002337BC">
                            <w:rPr>
                              <w:rStyle w:val="Hyperlink"/>
                            </w:rPr>
                            <w:t>https://www.gov.uk/government/publications/ofsted-annual-fostering-data-collection-2015-to-2016-form</w:t>
                          </w:r>
                        </w:hyperlink>
                      </w:p>
                      <w:p w:rsidR="00904535" w:rsidRDefault="00904535" w:rsidP="00904535"/>
                      <w:p w:rsidR="00904535" w:rsidRPr="009F25FF" w:rsidRDefault="00904535" w:rsidP="00904535">
                        <w:proofErr w:type="spellStart"/>
                        <w:r w:rsidRPr="009F25FF">
                          <w:rPr>
                            <w:b/>
                          </w:rPr>
                          <w:t>Ofsted</w:t>
                        </w:r>
                        <w:proofErr w:type="spellEnd"/>
                        <w:r w:rsidRPr="009F25FF">
                          <w:rPr>
                            <w:b/>
                          </w:rPr>
                          <w:t xml:space="preserve"> strategic plan: 2016</w:t>
                        </w:r>
                        <w:r>
                          <w:t xml:space="preserve"> (17/05/16)</w:t>
                        </w:r>
                      </w:p>
                      <w:p w:rsidR="00904535" w:rsidRPr="009F25FF" w:rsidRDefault="00904535" w:rsidP="00904535">
                        <w:r w:rsidRPr="009F25FF">
                          <w:t xml:space="preserve">This plan sets out </w:t>
                        </w:r>
                        <w:proofErr w:type="spellStart"/>
                        <w:r w:rsidRPr="009F25FF">
                          <w:t>Ofsted's</w:t>
                        </w:r>
                        <w:proofErr w:type="spellEnd"/>
                        <w:r w:rsidRPr="009F25FF">
                          <w:t xml:space="preserve"> strategic priorities from May 2016 onwards.</w:t>
                        </w:r>
                      </w:p>
                      <w:p w:rsidR="00904535" w:rsidRDefault="007A187E" w:rsidP="00904535">
                        <w:hyperlink r:id="rId92" w:history="1">
                          <w:r w:rsidR="00904535" w:rsidRPr="009F25FF">
                            <w:rPr>
                              <w:rStyle w:val="Hyperlink"/>
                            </w:rPr>
                            <w:t>https://www.gov.uk/government/publications/ofsted-strategic-plan-2016</w:t>
                          </w:r>
                        </w:hyperlink>
                      </w:p>
                      <w:p w:rsidR="00904535" w:rsidRPr="009F25FF" w:rsidRDefault="00904535" w:rsidP="00904535"/>
                      <w:p w:rsidR="00904535" w:rsidRPr="00A859A4" w:rsidRDefault="00904535" w:rsidP="00904535">
                        <w:r w:rsidRPr="00A859A4">
                          <w:rPr>
                            <w:b/>
                          </w:rPr>
                          <w:t>F</w:t>
                        </w:r>
                        <w:r>
                          <w:rPr>
                            <w:b/>
                          </w:rPr>
                          <w:t>E</w:t>
                        </w:r>
                        <w:r w:rsidRPr="00A859A4">
                          <w:rPr>
                            <w:b/>
                          </w:rPr>
                          <w:t xml:space="preserve"> and skills inspection outcomes Sep 2014 to Aug 2015</w:t>
                        </w:r>
                        <w:r>
                          <w:t xml:space="preserve"> (24/05/16)</w:t>
                        </w:r>
                      </w:p>
                      <w:p w:rsidR="00904535" w:rsidRPr="00A859A4" w:rsidRDefault="00904535" w:rsidP="00904535">
                        <w:r w:rsidRPr="00A859A4">
                          <w:t>Data for inspe</w:t>
                        </w:r>
                        <w:r>
                          <w:t>ction outcomes as at 31/08/</w:t>
                        </w:r>
                        <w:r w:rsidRPr="00A859A4">
                          <w:t>15 including revised data for inspections conducted between September 2014 and February 2015.</w:t>
                        </w:r>
                      </w:p>
                      <w:p w:rsidR="00904535" w:rsidRPr="00A859A4" w:rsidRDefault="007A187E" w:rsidP="00904535">
                        <w:hyperlink r:id="rId93" w:history="1">
                          <w:r w:rsidR="00904535" w:rsidRPr="00A859A4">
                            <w:rPr>
                              <w:rStyle w:val="Hyperlink"/>
                            </w:rPr>
                            <w:t>https://www.gov.uk/government/statistics/further-education-and-skills-inspection-outcomes-sep-2014-to-aug-2015</w:t>
                          </w:r>
                        </w:hyperlink>
                      </w:p>
                      <w:p w:rsidR="00AF0A6F" w:rsidRPr="00D23669" w:rsidRDefault="00AF0A6F" w:rsidP="00E7543F"/>
                    </w:txbxContent>
                  </v:textbox>
                </v:shape>
                <v:shape id="Text Box 5" o:spid="_x0000_s1060"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">
                  <v:textbox>
                    <w:txbxContent>
                      <w:p w:rsidR="00904535" w:rsidRPr="00A859A4" w:rsidRDefault="00904535" w:rsidP="00904535">
                        <w:r w:rsidRPr="00A859A4">
                          <w:rPr>
                            <w:b/>
                          </w:rPr>
                          <w:t xml:space="preserve">Monthly management information: </w:t>
                        </w:r>
                        <w:proofErr w:type="spellStart"/>
                        <w:r w:rsidRPr="00A859A4">
                          <w:rPr>
                            <w:b/>
                          </w:rPr>
                          <w:t>Ofsted's</w:t>
                        </w:r>
                        <w:proofErr w:type="spellEnd"/>
                        <w:r w:rsidRPr="00A859A4">
                          <w:rPr>
                            <w:b/>
                          </w:rPr>
                          <w:t xml:space="preserve"> school inspections outcomes</w:t>
                        </w:r>
                        <w:r>
                          <w:t xml:space="preserve"> (25/05/16)</w:t>
                        </w:r>
                      </w:p>
                      <w:p w:rsidR="00904535" w:rsidRPr="00A859A4" w:rsidRDefault="00904535" w:rsidP="00904535">
                        <w:r w:rsidRPr="00A859A4">
                          <w:t>Management information published monthly and a one-off publication of inspection outcomes from 2005 to 2015.</w:t>
                        </w:r>
                      </w:p>
                      <w:p w:rsidR="00904535" w:rsidRPr="00A859A4" w:rsidRDefault="007A187E" w:rsidP="00904535">
                        <w:hyperlink r:id="rId94" w:history="1">
                          <w:r w:rsidR="00904535" w:rsidRPr="00A859A4">
                            <w:rPr>
                              <w:rStyle w:val="Hyperlink"/>
                            </w:rPr>
                            <w:t>https://www.gov.uk/government/statistical-data-sets/monthly-management-information-ofsteds-school-inspections-outcomes</w:t>
                          </w:r>
                        </w:hyperlink>
                      </w:p>
                      <w:p w:rsidR="00904535" w:rsidRPr="00A859A4" w:rsidRDefault="00904535" w:rsidP="00904535"/>
                      <w:p w:rsidR="00904535" w:rsidRPr="00A859A4" w:rsidRDefault="00904535" w:rsidP="00904535">
                        <w:r w:rsidRPr="00A859A4">
                          <w:rPr>
                            <w:b/>
                          </w:rPr>
                          <w:t>Maintained schools and academies inspections and outcomes as at 31 December 2015</w:t>
                        </w:r>
                        <w:r>
                          <w:t xml:space="preserve"> (08/06/16)</w:t>
                        </w:r>
                      </w:p>
                      <w:p w:rsidR="00904535" w:rsidRPr="00A859A4" w:rsidRDefault="00904535" w:rsidP="00904535">
                        <w:r w:rsidRPr="00A859A4">
                          <w:t>This data on maintained schools and academies covers September to December 2015 (provisional) and September 2014 to August 2015 (revised)</w:t>
                        </w:r>
                      </w:p>
                      <w:p w:rsidR="00904535" w:rsidRPr="00A859A4" w:rsidRDefault="007A187E" w:rsidP="00904535">
                        <w:hyperlink r:id="rId95" w:history="1">
                          <w:r w:rsidR="00904535" w:rsidRPr="00A859A4">
                            <w:rPr>
                              <w:rStyle w:val="Hyperlink"/>
                            </w:rPr>
                            <w:t>https://www.gov.uk/government/statistics/maintained-schools-and-academies-inspections-and-outcomes-as-at-31-december-2015</w:t>
                          </w:r>
                        </w:hyperlink>
                      </w:p>
                      <w:p w:rsidR="00904535" w:rsidRPr="00A859A4" w:rsidRDefault="00904535" w:rsidP="00904535"/>
                      <w:p w:rsidR="00904535" w:rsidRPr="00A859A4" w:rsidRDefault="00904535" w:rsidP="00904535">
                        <w:r w:rsidRPr="00A859A4">
                          <w:rPr>
                            <w:b/>
                          </w:rPr>
                          <w:t xml:space="preserve">Monthly management information: </w:t>
                        </w:r>
                        <w:proofErr w:type="spellStart"/>
                        <w:r w:rsidRPr="00A859A4">
                          <w:rPr>
                            <w:b/>
                          </w:rPr>
                          <w:t>Ofsted's</w:t>
                        </w:r>
                        <w:proofErr w:type="spellEnd"/>
                        <w:r w:rsidRPr="00A859A4">
                          <w:rPr>
                            <w:b/>
                          </w:rPr>
                          <w:t xml:space="preserve"> further education and skills inspections outcomes from December 2015</w:t>
                        </w:r>
                        <w:r>
                          <w:t xml:space="preserve"> (10/06/16)</w:t>
                        </w:r>
                      </w:p>
                      <w:p w:rsidR="00904535" w:rsidRPr="00A859A4" w:rsidRDefault="00904535" w:rsidP="00904535">
                        <w:r w:rsidRPr="00A859A4">
                          <w:t>Management information showing in-year and most recent inspection outcomes.</w:t>
                        </w:r>
                      </w:p>
                      <w:p w:rsidR="00904535" w:rsidRPr="00A859A4" w:rsidRDefault="007A187E" w:rsidP="00904535">
                        <w:hyperlink r:id="rId96" w:history="1">
                          <w:r w:rsidR="00904535" w:rsidRPr="00A859A4">
                            <w:rPr>
                              <w:rStyle w:val="Hyperlink"/>
                            </w:rPr>
                            <w:t>https://www.gov.uk/government/statistical-data-sets/monthly-management-information-ofsteds-further-education-and-skills-inspections-outcomes-from-december-2015</w:t>
                          </w:r>
                        </w:hyperlink>
                      </w:p>
                      <w:p w:rsidR="00AF0A6F" w:rsidRPr="00D23669" w:rsidRDefault="00AF0A6F" w:rsidP="00AF0A6F"/>
                    </w:txbxContent>
                  </v:textbox>
                </v:shape>
                <v:line id="Line 7" o:spid="_x0000_s1061"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">
                  <v:stroke endarrow="block"/>
                </v:line>
                <v:line id="Line 8" o:spid="_x0000_s1062"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09" name="Canvas 10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05"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904535" w:rsidRPr="007B4570" w:rsidRDefault="00904535" w:rsidP="00904535">
                              <w:pPr>
                                <w:rPr>
                                  <w:b/>
                                  <w:u w:val="single"/>
                                </w:rPr>
                              </w:pPr>
                              <w:r w:rsidRPr="007B4570">
                                <w:rPr>
                                  <w:b/>
                                  <w:u w:val="single"/>
                                </w:rPr>
                                <w:t>Independent inquiry into CSA</w:t>
                              </w:r>
                            </w:p>
                            <w:p w:rsidR="00904535" w:rsidRDefault="00904535" w:rsidP="00904535"/>
                            <w:p w:rsidR="00904535" w:rsidRPr="001C39BD" w:rsidRDefault="00904535" w:rsidP="00904535">
                              <w:r w:rsidRPr="001C39BD">
                                <w:rPr>
                                  <w:b/>
                                </w:rPr>
                                <w:t>Applications for core participant status</w:t>
                              </w:r>
                              <w:r>
                                <w:t xml:space="preserve"> (03/06/16)</w:t>
                              </w:r>
                            </w:p>
                            <w:p w:rsidR="00904535" w:rsidRPr="001C39BD" w:rsidRDefault="00904535" w:rsidP="00904535">
                              <w:r w:rsidRPr="001C39BD">
                                <w:t xml:space="preserve">Individuals and </w:t>
                              </w:r>
                              <w:proofErr w:type="spellStart"/>
                              <w:r w:rsidRPr="001C39BD">
                                <w:t>organisations</w:t>
                              </w:r>
                              <w:proofErr w:type="spellEnd"/>
                              <w:r w:rsidRPr="001C39BD">
                                <w:t xml:space="preserve"> that wish to be designated as a core participant in relation to the investigation listed below are asked to submit their application before 1 July 2016:</w:t>
                              </w:r>
                            </w:p>
                            <w:p w:rsidR="00904535" w:rsidRPr="001C39BD" w:rsidRDefault="00904535" w:rsidP="00904535">
                              <w:pPr>
                                <w:pStyle w:val="ListParagraph"/>
                                <w:numPr>
                                  <w:ilvl w:val="0"/>
                                  <w:numId w:val="10"/>
                                </w:numPr>
                                <w:ind w:left="142" w:hanging="142"/>
                              </w:pPr>
                              <w:r w:rsidRPr="001C39BD">
                                <w:t>Accountability and Reparations investigation - case studies relating Forde Park Approved School, the Children’s Homes in North Wales, St Leonard’s children’s home, and St Aidan’s &amp; St Vincent’s children’s homes  </w:t>
                              </w:r>
                            </w:p>
                            <w:p w:rsidR="00904535" w:rsidRDefault="00904535" w:rsidP="00904535"/>
                            <w:p w:rsidR="00904535" w:rsidRPr="001C39BD" w:rsidRDefault="00904535" w:rsidP="00904535">
                              <w:r w:rsidRPr="001C39BD">
                                <w:t>A preliminary hearing in relation to this investigation will be held at 10.30 on Friday 29 July at the Royal Courts of Justice.</w:t>
                              </w:r>
                            </w:p>
                            <w:p w:rsidR="00904535" w:rsidRPr="001C39BD" w:rsidRDefault="007A187E" w:rsidP="00904535">
                              <w:hyperlink r:id="rId97" w:history="1">
                                <w:r w:rsidR="00904535" w:rsidRPr="001C39BD">
                                  <w:rPr>
                                    <w:rStyle w:val="Hyperlink"/>
                                  </w:rPr>
                                  <w:t>https://www.iicsa.org.uk/news/applications-core-participant-status-0</w:t>
                                </w:r>
                              </w:hyperlink>
                            </w:p>
                            <w:p w:rsidR="00904535" w:rsidRPr="001C39BD" w:rsidRDefault="00904535" w:rsidP="00904535">
                              <w:pPr>
                                <w:spacing w:before="240"/>
                              </w:pPr>
                              <w:r w:rsidRPr="0073213D">
                                <w:rPr>
                                  <w:b/>
                                </w:rPr>
                                <w:t>Inquiry announces new Information Line provider</w:t>
                              </w:r>
                              <w:r>
                                <w:t xml:space="preserve"> (01/06/16)</w:t>
                              </w:r>
                            </w:p>
                            <w:p w:rsidR="00904535" w:rsidRPr="001C39BD" w:rsidRDefault="00904535" w:rsidP="00904535">
                              <w:r w:rsidRPr="001C39BD">
                                <w:t>Victim Support has been awarded the contract to run the Infor</w:t>
                              </w:r>
                              <w:r>
                                <w:t>mation Line for the IICSA</w:t>
                              </w:r>
                              <w:r w:rsidRPr="001C39BD">
                                <w:t>.  They will work alo</w:t>
                              </w:r>
                              <w:r>
                                <w:t>ngside NAPAC</w:t>
                              </w:r>
                              <w:r w:rsidRPr="001C39BD">
                                <w:t xml:space="preserve"> to deliver the service.  </w:t>
                              </w:r>
                            </w:p>
                            <w:p w:rsidR="00904535" w:rsidRDefault="00904535" w:rsidP="00904535"/>
                            <w:p w:rsidR="00904535" w:rsidRDefault="00904535" w:rsidP="00904535">
                              <w:r w:rsidRPr="001C39BD">
                                <w:t>The Information Line provides the public, in particular victims and survivors, a means to engage with the Inquiry, by accessing details and updates about our work.  It also provides information for victims and</w:t>
                              </w:r>
                              <w:r>
                                <w:t xml:space="preserve"> survivors of CSA</w:t>
                              </w:r>
                              <w:r w:rsidRPr="001C39BD">
                                <w:t xml:space="preserve"> to enable them to </w:t>
                              </w:r>
                              <w:r w:rsidRPr="0073213D">
                                <w:t>share their experiences</w:t>
                              </w:r>
                              <w:r w:rsidRPr="001C39BD">
                                <w:t> with us via the Truth Project.</w:t>
                              </w:r>
                            </w:p>
                            <w:p w:rsidR="005367EA" w:rsidRDefault="005367EA" w:rsidP="00904535"/>
                            <w:p w:rsidR="00E7543F" w:rsidRPr="00D23669" w:rsidRDefault="005367EA" w:rsidP="00AF0A6F">
                              <w:r>
                                <w:t>The NSPCC</w:t>
                              </w:r>
                              <w:r w:rsidRPr="001C39BD">
                                <w:t>, who have been running the Information Line to date, has</w:t>
                              </w:r>
                              <w:r w:rsidRPr="005367EA">
                                <w:t xml:space="preserve"> </w:t>
                              </w:r>
                              <w:r>
                                <w:t xml:space="preserve">been </w:t>
                              </w:r>
                              <w:r w:rsidRPr="001C39BD">
                                <w:t>working with the Inquiry and Victim</w:t>
                              </w:r>
                            </w:p>
                          </w:txbxContent>
                        </wps:txbx>
                        <wps:bodyPr rot="0" vert="horz" wrap="square" lIns="91440" tIns="45720" rIns="91440" bIns="45720" anchor="t" anchorCtr="0" upright="1">
                          <a:noAutofit/>
                        </wps:bodyPr>
                      </wps:wsp>
                      <wps:wsp>
                        <wps:cNvPr id="106"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904535" w:rsidRPr="001C39BD" w:rsidRDefault="00904535" w:rsidP="00904535">
                              <w:r w:rsidRPr="001C39BD">
                                <w:t>Support to transfer the service by 1 June.</w:t>
                              </w:r>
                              <w:r>
                                <w:t xml:space="preserve"> </w:t>
                              </w:r>
                              <w:r w:rsidRPr="001C39BD">
                                <w:t>Callers will not experience any changes and the telephone number will remain the same - 0800 917 1000.</w:t>
                              </w:r>
                            </w:p>
                            <w:p w:rsidR="00904535" w:rsidRPr="001C39BD" w:rsidRDefault="007A187E" w:rsidP="00904535">
                              <w:hyperlink r:id="rId98" w:history="1">
                                <w:r w:rsidR="00904535" w:rsidRPr="001C39BD">
                                  <w:rPr>
                                    <w:rStyle w:val="Hyperlink"/>
                                  </w:rPr>
                                  <w:t>https://www.iicsa.org.uk/news/inquiry-announces-new-information-line-provider</w:t>
                                </w:r>
                              </w:hyperlink>
                            </w:p>
                            <w:p w:rsidR="00904535" w:rsidRPr="001C39BD" w:rsidRDefault="00904535" w:rsidP="00904535"/>
                            <w:p w:rsidR="00904535" w:rsidRPr="001C39BD" w:rsidRDefault="00904535" w:rsidP="00904535">
                              <w:r w:rsidRPr="0073213D">
                                <w:rPr>
                                  <w:b/>
                                </w:rPr>
                                <w:t>Inquiry Chair announces the start of the Inquiry’s ‘Truth Project’ in NW England</w:t>
                              </w:r>
                              <w:r>
                                <w:t xml:space="preserve"> (19/05/16)</w:t>
                              </w:r>
                            </w:p>
                            <w:p w:rsidR="00904535" w:rsidRDefault="00904535" w:rsidP="00904535">
                              <w:r w:rsidRPr="001C39BD">
                                <w:t xml:space="preserve">Dame Lowell Goddard is meeting </w:t>
                              </w:r>
                              <w:proofErr w:type="spellStart"/>
                              <w:r w:rsidRPr="001C39BD">
                                <w:t>organisations</w:t>
                              </w:r>
                              <w:proofErr w:type="spellEnd"/>
                              <w:r w:rsidRPr="001C39BD">
                                <w:t xml:space="preserve"> that support victims and survivors of </w:t>
                              </w:r>
                              <w:r>
                                <w:t>CSA</w:t>
                              </w:r>
                              <w:r w:rsidRPr="001C39BD">
                                <w:t xml:space="preserve"> in Manchester today to announce the start of the Inquiry’s Truth Project in the north west.</w:t>
                              </w:r>
                              <w:r w:rsidR="005367EA">
                                <w:t xml:space="preserve"> The Truth Project gives </w:t>
                              </w:r>
                              <w:r w:rsidRPr="001C39BD">
                                <w:t xml:space="preserve">victims and survivors of </w:t>
                              </w:r>
                              <w:r>
                                <w:t>CSA</w:t>
                              </w:r>
                              <w:r w:rsidRPr="001C39BD">
                                <w:t xml:space="preserve"> that occurred in an institution, or where there was an institutional failure to protect a child, an opportunity to share their experience during an informal discussion called a private session.</w:t>
                              </w:r>
                            </w:p>
                            <w:p w:rsidR="00904535" w:rsidRPr="001C39BD" w:rsidRDefault="00904535" w:rsidP="00904535"/>
                            <w:p w:rsidR="00904535" w:rsidRDefault="00904535" w:rsidP="00904535">
                              <w:r w:rsidRPr="001C39BD">
                                <w:t xml:space="preserve">The information shared will help to provide a better understanding of the scale of </w:t>
                              </w:r>
                              <w:r>
                                <w:t>CSA</w:t>
                              </w:r>
                              <w:r w:rsidRPr="001C39BD">
                                <w:t xml:space="preserve"> and will assist in identifying patterns and themes about its nature and impact. In due course, the Inquiry may publish </w:t>
                              </w:r>
                              <w:proofErr w:type="spellStart"/>
                              <w:r w:rsidRPr="001C39BD">
                                <w:t>anonymised</w:t>
                              </w:r>
                              <w:proofErr w:type="spellEnd"/>
                              <w:r w:rsidRPr="001C39BD">
                                <w:t xml:space="preserve"> accounts of the experiences shared, to provide a better understanding of the consequences of </w:t>
                              </w:r>
                              <w:r>
                                <w:t>CSA</w:t>
                              </w:r>
                              <w:r w:rsidRPr="001C39BD">
                                <w:t xml:space="preserve"> on the lives of victims and survivors and their families.</w:t>
                              </w:r>
                            </w:p>
                            <w:p w:rsidR="00904535" w:rsidRPr="001C39BD" w:rsidRDefault="00904535" w:rsidP="00904535"/>
                            <w:p w:rsidR="00904535" w:rsidRPr="001C39BD" w:rsidRDefault="00904535" w:rsidP="00904535">
                              <w:r>
                                <w:t>The Inquiry is guided by 3</w:t>
                              </w:r>
                              <w:r w:rsidRPr="001C39BD">
                                <w:t xml:space="preserve"> principles which underpin all of its work. It is, and must </w:t>
                              </w:r>
                              <w:r>
                                <w:t xml:space="preserve">be </w:t>
                              </w:r>
                              <w:r w:rsidRPr="001C39BD">
                                <w:t>seen to be, comprehensive, inclusive and thorough. Bearing witness to the personal experiences of victims and survivors is central to the Inquiry’s terms of reference.</w:t>
                              </w:r>
                            </w:p>
                            <w:p w:rsidR="00904535" w:rsidRPr="001C39BD" w:rsidRDefault="007A187E" w:rsidP="00904535">
                              <w:hyperlink r:id="rId99" w:history="1">
                                <w:r w:rsidR="00904535" w:rsidRPr="001C39BD">
                                  <w:rPr>
                                    <w:rStyle w:val="Hyperlink"/>
                                  </w:rPr>
                                  <w:t>https://www.iicsa.org.uk/news/inquiry-chair-announces-start-inquiry%E2%80%99s-%E2%80%98truth-project%E2%80%99-north-west-england</w:t>
                                </w:r>
                              </w:hyperlink>
                            </w:p>
                            <w:p w:rsidR="00AF0A6F" w:rsidRPr="00D23669" w:rsidRDefault="00AF0A6F" w:rsidP="00AF0A6F"/>
                          </w:txbxContent>
                        </wps:txbx>
                        <wps:bodyPr rot="0" vert="horz" wrap="square" lIns="91440" tIns="45720" rIns="91440" bIns="45720" anchor="t" anchorCtr="0" upright="1">
                          <a:noAutofit/>
                        </wps:bodyPr>
                      </wps:wsp>
                      <wps:wsp>
                        <wps:cNvPr id="107"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8"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09" o:spid="_x0000_s1063"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">
                <v:shape id="_x0000_s1064" type="#_x0000_t75" style="position:absolute;width:59436;height:79609;visibility:visible;mso-wrap-style:square" stroked="t" strokecolor="blue" strokeweight="4.5pt">
                  <v:fill o:detectmouseclick="t"/>
                  <v:stroke linestyle="thickThin"/>
                  <v:path o:connecttype="none"/>
                </v:shape>
                <v:shape id="Text Box 4" o:spid="_x0000_s1065"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" filled="f">
                  <v:textbox>
                    <w:txbxContent>
                      <w:p w:rsidR="00904535" w:rsidRPr="007B4570" w:rsidRDefault="00904535" w:rsidP="00904535">
                        <w:pPr>
                          <w:rPr>
                            <w:b/>
                            <w:u w:val="single"/>
                          </w:rPr>
                        </w:pPr>
                        <w:r w:rsidRPr="007B4570">
                          <w:rPr>
                            <w:b/>
                            <w:u w:val="single"/>
                          </w:rPr>
                          <w:t>Independent inquiry into CSA</w:t>
                        </w:r>
                      </w:p>
                      <w:p w:rsidR="00904535" w:rsidRDefault="00904535" w:rsidP="00904535"/>
                      <w:p w:rsidR="00904535" w:rsidRPr="001C39BD" w:rsidRDefault="00904535" w:rsidP="00904535">
                        <w:r w:rsidRPr="001C39BD">
                          <w:rPr>
                            <w:b/>
                          </w:rPr>
                          <w:t>Applications for core participant status</w:t>
                        </w:r>
                        <w:r>
                          <w:t xml:space="preserve"> (03/06/16)</w:t>
                        </w:r>
                      </w:p>
                      <w:p w:rsidR="00904535" w:rsidRPr="001C39BD" w:rsidRDefault="00904535" w:rsidP="00904535">
                        <w:r w:rsidRPr="001C39BD">
                          <w:t xml:space="preserve">Individuals and </w:t>
                        </w:r>
                        <w:proofErr w:type="spellStart"/>
                        <w:r w:rsidRPr="001C39BD">
                          <w:t>organisations</w:t>
                        </w:r>
                        <w:proofErr w:type="spellEnd"/>
                        <w:r w:rsidRPr="001C39BD">
                          <w:t xml:space="preserve"> that wish to be designated as a core participant in relation to the investigation listed below are asked to submit their application before 1 July 2016:</w:t>
                        </w:r>
                      </w:p>
                      <w:p w:rsidR="00904535" w:rsidRPr="001C39BD" w:rsidRDefault="00904535" w:rsidP="00904535">
                        <w:pPr>
                          <w:pStyle w:val="ListParagraph"/>
                          <w:numPr>
                            <w:ilvl w:val="0"/>
                            <w:numId w:val="10"/>
                          </w:numPr>
                          <w:ind w:left="142" w:hanging="142"/>
                        </w:pPr>
                        <w:r w:rsidRPr="001C39BD">
                          <w:t>Accountability and Reparations investigation - case studies relating Forde Park Approved School, the Children’s Homes in North Wales, St Leonard’s children’s home, and St Aidan’s &amp; St Vincent’s children’s homes  </w:t>
                        </w:r>
                      </w:p>
                      <w:p w:rsidR="00904535" w:rsidRDefault="00904535" w:rsidP="00904535"/>
                      <w:p w:rsidR="00904535" w:rsidRPr="001C39BD" w:rsidRDefault="00904535" w:rsidP="00904535">
                        <w:r w:rsidRPr="001C39BD">
                          <w:t>A preliminary hearing in relation to this investigation will be held at 10.30 on Friday 29 July at the Royal Courts of Justice.</w:t>
                        </w:r>
                      </w:p>
                      <w:p w:rsidR="00904535" w:rsidRPr="001C39BD" w:rsidRDefault="007A187E" w:rsidP="00904535">
                        <w:hyperlink r:id="rId100" w:history="1">
                          <w:r w:rsidR="00904535" w:rsidRPr="001C39BD">
                            <w:rPr>
                              <w:rStyle w:val="Hyperlink"/>
                            </w:rPr>
                            <w:t>https://www.iicsa.org.uk/news/applications-core-participant-status-0</w:t>
                          </w:r>
                        </w:hyperlink>
                      </w:p>
                      <w:p w:rsidR="00904535" w:rsidRPr="001C39BD" w:rsidRDefault="00904535" w:rsidP="00904535">
                        <w:pPr>
                          <w:spacing w:before="240"/>
                        </w:pPr>
                        <w:r w:rsidRPr="0073213D">
                          <w:rPr>
                            <w:b/>
                          </w:rPr>
                          <w:t>Inquiry announces new Information Line provider</w:t>
                        </w:r>
                        <w:r>
                          <w:t xml:space="preserve"> (01/06/16)</w:t>
                        </w:r>
                      </w:p>
                      <w:p w:rsidR="00904535" w:rsidRPr="001C39BD" w:rsidRDefault="00904535" w:rsidP="00904535">
                        <w:r w:rsidRPr="001C39BD">
                          <w:t>Victim Support has been awarded the contract to run the Infor</w:t>
                        </w:r>
                        <w:r>
                          <w:t>mation Line for the IICSA</w:t>
                        </w:r>
                        <w:r w:rsidRPr="001C39BD">
                          <w:t>.  They will work alo</w:t>
                        </w:r>
                        <w:r>
                          <w:t>ngside NAPAC</w:t>
                        </w:r>
                        <w:r w:rsidRPr="001C39BD">
                          <w:t xml:space="preserve"> to deliver the service.  </w:t>
                        </w:r>
                      </w:p>
                      <w:p w:rsidR="00904535" w:rsidRDefault="00904535" w:rsidP="00904535"/>
                      <w:p w:rsidR="00904535" w:rsidRDefault="00904535" w:rsidP="00904535">
                        <w:r w:rsidRPr="001C39BD">
                          <w:t>The Information Line provides the public, in particular victims and survivors, a means to engage with the Inquiry, by accessing details and updates about our work.  It also provides information for victims and</w:t>
                        </w:r>
                        <w:r>
                          <w:t xml:space="preserve"> survivors of CSA</w:t>
                        </w:r>
                        <w:r w:rsidRPr="001C39BD">
                          <w:t xml:space="preserve"> to enable them to </w:t>
                        </w:r>
                        <w:r w:rsidRPr="0073213D">
                          <w:t>share their experiences</w:t>
                        </w:r>
                        <w:r w:rsidRPr="001C39BD">
                          <w:t> with us via the Truth Project.</w:t>
                        </w:r>
                      </w:p>
                      <w:p w:rsidR="005367EA" w:rsidRDefault="005367EA" w:rsidP="00904535"/>
                      <w:p w:rsidR="00E7543F" w:rsidRPr="00D23669" w:rsidRDefault="005367EA" w:rsidP="00AF0A6F">
                        <w:r>
                          <w:t>The NSPCC</w:t>
                        </w:r>
                        <w:r w:rsidRPr="001C39BD">
                          <w:t>, who have been running the Information Line to date, has</w:t>
                        </w:r>
                        <w:r w:rsidRPr="005367EA">
                          <w:t xml:space="preserve"> </w:t>
                        </w:r>
                        <w:r>
                          <w:t xml:space="preserve">been </w:t>
                        </w:r>
                        <w:r w:rsidRPr="001C39BD">
                          <w:t>working with the Inquiry and Victim</w:t>
                        </w:r>
                      </w:p>
                    </w:txbxContent>
                  </v:textbox>
                </v:shape>
                <v:shape id="Text Box 5" o:spid="_x0000_s1066"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">
                  <v:textbox>
                    <w:txbxContent>
                      <w:p w:rsidR="00904535" w:rsidRPr="001C39BD" w:rsidRDefault="00904535" w:rsidP="00904535">
                        <w:r w:rsidRPr="001C39BD">
                          <w:t>Support to transfer the service by 1 June.</w:t>
                        </w:r>
                        <w:r>
                          <w:t xml:space="preserve"> </w:t>
                        </w:r>
                        <w:r w:rsidRPr="001C39BD">
                          <w:t>Callers will not experience any changes and the telephone number will remain the same - 0800 917 1000.</w:t>
                        </w:r>
                      </w:p>
                      <w:p w:rsidR="00904535" w:rsidRPr="001C39BD" w:rsidRDefault="007A187E" w:rsidP="00904535">
                        <w:hyperlink r:id="rId101" w:history="1">
                          <w:r w:rsidR="00904535" w:rsidRPr="001C39BD">
                            <w:rPr>
                              <w:rStyle w:val="Hyperlink"/>
                            </w:rPr>
                            <w:t>https://www.iicsa.org.uk/news/inquiry-announces-new-information-line-provider</w:t>
                          </w:r>
                        </w:hyperlink>
                      </w:p>
                      <w:p w:rsidR="00904535" w:rsidRPr="001C39BD" w:rsidRDefault="00904535" w:rsidP="00904535"/>
                      <w:p w:rsidR="00904535" w:rsidRPr="001C39BD" w:rsidRDefault="00904535" w:rsidP="00904535">
                        <w:r w:rsidRPr="0073213D">
                          <w:rPr>
                            <w:b/>
                          </w:rPr>
                          <w:t>Inquiry Chair announces the start of the Inquiry’s ‘Truth Project’ in NW England</w:t>
                        </w:r>
                        <w:r>
                          <w:t xml:space="preserve"> (19/05/16)</w:t>
                        </w:r>
                      </w:p>
                      <w:p w:rsidR="00904535" w:rsidRDefault="00904535" w:rsidP="00904535">
                        <w:r w:rsidRPr="001C39BD">
                          <w:t xml:space="preserve">Dame Lowell Goddard is meeting </w:t>
                        </w:r>
                        <w:proofErr w:type="spellStart"/>
                        <w:r w:rsidRPr="001C39BD">
                          <w:t>organisations</w:t>
                        </w:r>
                        <w:proofErr w:type="spellEnd"/>
                        <w:r w:rsidRPr="001C39BD">
                          <w:t xml:space="preserve"> that support victims and survivors of </w:t>
                        </w:r>
                        <w:r>
                          <w:t>CSA</w:t>
                        </w:r>
                        <w:r w:rsidRPr="001C39BD">
                          <w:t xml:space="preserve"> in Manchester today to announce the start of the Inquiry’s Truth Project in the north west.</w:t>
                        </w:r>
                        <w:r w:rsidR="005367EA">
                          <w:t xml:space="preserve"> The Truth Project gives </w:t>
                        </w:r>
                        <w:r w:rsidRPr="001C39BD">
                          <w:t xml:space="preserve">victims and survivors of </w:t>
                        </w:r>
                        <w:r>
                          <w:t>CSA</w:t>
                        </w:r>
                        <w:r w:rsidRPr="001C39BD">
                          <w:t xml:space="preserve"> that occurred in an institution, or where there was an institutional failure to protect a child, an opportunity to share their experience during an informal discussion called a private session.</w:t>
                        </w:r>
                      </w:p>
                      <w:p w:rsidR="00904535" w:rsidRPr="001C39BD" w:rsidRDefault="00904535" w:rsidP="00904535"/>
                      <w:p w:rsidR="00904535" w:rsidRDefault="00904535" w:rsidP="00904535">
                        <w:r w:rsidRPr="001C39BD">
                          <w:t xml:space="preserve">The information shared will help to provide a better understanding of the scale of </w:t>
                        </w:r>
                        <w:r>
                          <w:t>CSA</w:t>
                        </w:r>
                        <w:r w:rsidRPr="001C39BD">
                          <w:t xml:space="preserve"> and will assist in identifying patterns and themes about its nature and impact. In due course, the Inquiry may publish </w:t>
                        </w:r>
                        <w:proofErr w:type="spellStart"/>
                        <w:r w:rsidRPr="001C39BD">
                          <w:t>anonymised</w:t>
                        </w:r>
                        <w:proofErr w:type="spellEnd"/>
                        <w:r w:rsidRPr="001C39BD">
                          <w:t xml:space="preserve"> accounts of the experiences shared, to provide a better understanding of the consequences of </w:t>
                        </w:r>
                        <w:r>
                          <w:t>CSA</w:t>
                        </w:r>
                        <w:r w:rsidRPr="001C39BD">
                          <w:t xml:space="preserve"> on the lives of victims and survivors and their families.</w:t>
                        </w:r>
                      </w:p>
                      <w:p w:rsidR="00904535" w:rsidRPr="001C39BD" w:rsidRDefault="00904535" w:rsidP="00904535"/>
                      <w:p w:rsidR="00904535" w:rsidRPr="001C39BD" w:rsidRDefault="00904535" w:rsidP="00904535">
                        <w:r>
                          <w:t>The Inquiry is guided by 3</w:t>
                        </w:r>
                        <w:r w:rsidRPr="001C39BD">
                          <w:t xml:space="preserve"> principles which underpin all of its work. It is, and must </w:t>
                        </w:r>
                        <w:r>
                          <w:t xml:space="preserve">be </w:t>
                        </w:r>
                        <w:r w:rsidRPr="001C39BD">
                          <w:t>seen to be, comprehensive, inclusive and thorough. Bearing witness to the personal experiences of victims and survivors is central to the Inquiry’s terms of reference.</w:t>
                        </w:r>
                      </w:p>
                      <w:p w:rsidR="00904535" w:rsidRPr="001C39BD" w:rsidRDefault="007A187E" w:rsidP="00904535">
                        <w:hyperlink r:id="rId102" w:history="1">
                          <w:r w:rsidR="00904535" w:rsidRPr="001C39BD">
                            <w:rPr>
                              <w:rStyle w:val="Hyperlink"/>
                            </w:rPr>
                            <w:t>https://www.iicsa.org.uk/news/inquiry-chair-announces-start-inquiry%E2%80%99s-%E2%80%98truth-project%E2%80%99-north-west-england</w:t>
                          </w:r>
                        </w:hyperlink>
                      </w:p>
                      <w:p w:rsidR="00AF0A6F" w:rsidRPr="00D23669" w:rsidRDefault="00AF0A6F" w:rsidP="00AF0A6F"/>
                    </w:txbxContent>
                  </v:textbox>
                </v:shape>
                <v:line id="Line 7" o:spid="_x0000_s1067"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">
                  <v:stroke endarrow="block"/>
                </v:line>
                <v:line id="Line 8" o:spid="_x0000_s1068"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"/>
                <w10:anchorlock/>
              </v:group>
            </w:pict>
          </mc:Fallback>
        </mc:AlternateContent>
      </w:r>
    </w:p>
    <w:p w:rsidR="00AF0A6F" w:rsidRDefault="00AF0A6F"/>
    <w:p w:rsidR="00AF0A6F" w:rsidRDefault="00AF0A6F">
      <w:r>
        <w:rPr>
          <w:b/>
          <w:bCs/>
          <w:noProof/>
          <w:lang w:val="en-GB" w:eastAsia="en-GB"/>
        </w:rPr>
        <w:lastRenderedPageBreak/>
        <mc:AlternateContent>
          <mc:Choice Requires="wpc">
            <w:drawing>
              <wp:inline distT="0" distB="0" distL="0" distR="0" wp14:anchorId="1137B2CC" wp14:editId="20D2FCDA">
                <wp:extent cx="5943600" cy="7960995"/>
                <wp:effectExtent l="19050" t="19050" r="38100" b="40005"/>
                <wp:docPr id="114" name="Canvas 1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0"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367EA" w:rsidRPr="00E91FAA" w:rsidRDefault="005367EA" w:rsidP="005367EA">
                              <w:r w:rsidRPr="00E91FAA">
                                <w:rPr>
                                  <w:b/>
                                </w:rPr>
                                <w:t xml:space="preserve">Routine childhood </w:t>
                              </w:r>
                              <w:proofErr w:type="spellStart"/>
                              <w:r w:rsidRPr="00E91FAA">
                                <w:rPr>
                                  <w:b/>
                                </w:rPr>
                                <w:t>immunisation</w:t>
                              </w:r>
                              <w:proofErr w:type="spellEnd"/>
                              <w:r w:rsidRPr="00E91FAA">
                                <w:rPr>
                                  <w:b/>
                                </w:rPr>
                                <w:t xml:space="preserve"> schedule</w:t>
                              </w:r>
                              <w:r>
                                <w:t xml:space="preserve"> (02/06/16)</w:t>
                              </w:r>
                            </w:p>
                            <w:p w:rsidR="005367EA" w:rsidRPr="00E91FAA" w:rsidRDefault="005367EA" w:rsidP="005367EA">
                              <w:r w:rsidRPr="00E91FAA">
                                <w:t>Information for health professi</w:t>
                              </w:r>
                              <w:r>
                                <w:t>onals</w:t>
                              </w:r>
                              <w:r w:rsidRPr="00E91FAA">
                                <w:t>.</w:t>
                              </w:r>
                            </w:p>
                            <w:p w:rsidR="005367EA" w:rsidRPr="00E91FAA" w:rsidRDefault="007A187E" w:rsidP="005367EA">
                              <w:hyperlink r:id="rId103" w:history="1">
                                <w:r w:rsidR="005367EA" w:rsidRPr="00E91FAA">
                                  <w:rPr>
                                    <w:rStyle w:val="Hyperlink"/>
                                  </w:rPr>
                                  <w:t>https://www.gov.uk/government/publications/routine-childhood-immunisation-schedule</w:t>
                                </w:r>
                              </w:hyperlink>
                            </w:p>
                            <w:p w:rsidR="005367EA" w:rsidRPr="00E91FAA" w:rsidRDefault="005367EA" w:rsidP="005367EA"/>
                            <w:p w:rsidR="005367EA" w:rsidRPr="00E91FAA" w:rsidRDefault="005367EA" w:rsidP="005367EA">
                              <w:r w:rsidRPr="00E91FAA">
                                <w:rPr>
                                  <w:b/>
                                </w:rPr>
                                <w:t xml:space="preserve">The complete routine </w:t>
                              </w:r>
                              <w:proofErr w:type="spellStart"/>
                              <w:r w:rsidRPr="00E91FAA">
                                <w:rPr>
                                  <w:b/>
                                </w:rPr>
                                <w:t>immunisation</w:t>
                              </w:r>
                              <w:proofErr w:type="spellEnd"/>
                              <w:r w:rsidRPr="00E91FAA">
                                <w:rPr>
                                  <w:b/>
                                </w:rPr>
                                <w:t xml:space="preserve"> schedule</w:t>
                              </w:r>
                              <w:r>
                                <w:t xml:space="preserve"> (02/06/16)</w:t>
                              </w:r>
                            </w:p>
                            <w:p w:rsidR="005367EA" w:rsidRPr="00E91FAA" w:rsidRDefault="005367EA" w:rsidP="005367EA">
                              <w:r>
                                <w:t>I</w:t>
                              </w:r>
                              <w:r w:rsidRPr="00E91FAA">
                                <w:t xml:space="preserve">nformation for health professionals and </w:t>
                              </w:r>
                              <w:proofErr w:type="spellStart"/>
                              <w:r w:rsidRPr="00E91FAA">
                                <w:t>immunisation</w:t>
                              </w:r>
                              <w:proofErr w:type="spellEnd"/>
                              <w:r w:rsidRPr="00E91FAA">
                                <w:t xml:space="preserve"> practitioners.</w:t>
                              </w:r>
                            </w:p>
                            <w:p w:rsidR="005367EA" w:rsidRPr="00E91FAA" w:rsidRDefault="007A187E" w:rsidP="005367EA">
                              <w:hyperlink r:id="rId104" w:history="1">
                                <w:r w:rsidR="005367EA" w:rsidRPr="00E91FAA">
                                  <w:rPr>
                                    <w:rStyle w:val="Hyperlink"/>
                                  </w:rPr>
                                  <w:t>https://www.gov.uk/government/publications/the-complete-routine-immunisation-schedule</w:t>
                                </w:r>
                              </w:hyperlink>
                            </w:p>
                            <w:p w:rsidR="005367EA" w:rsidRDefault="005367EA" w:rsidP="005367EA"/>
                            <w:p w:rsidR="005367EA" w:rsidRPr="00E91FAA" w:rsidRDefault="005367EA" w:rsidP="005367EA">
                              <w:r w:rsidRPr="00E91FAA">
                                <w:rPr>
                                  <w:b/>
                                </w:rPr>
                                <w:t>Think measles: poster for young people</w:t>
                              </w:r>
                              <w:r>
                                <w:t xml:space="preserve"> (01/06/16)</w:t>
                              </w:r>
                            </w:p>
                            <w:p w:rsidR="005367EA" w:rsidRPr="00E91FAA" w:rsidRDefault="005367EA" w:rsidP="005367EA">
                              <w:r w:rsidRPr="00E91FAA">
                                <w:t>Poster aimed at young people who think they might have measles, advising them to phone their GP for advice before visiting the surgery.</w:t>
                              </w:r>
                            </w:p>
                            <w:p w:rsidR="005367EA" w:rsidRPr="00E91FAA" w:rsidRDefault="007A187E" w:rsidP="005367EA">
                              <w:hyperlink r:id="rId105" w:history="1">
                                <w:r w:rsidR="005367EA" w:rsidRPr="00E91FAA">
                                  <w:rPr>
                                    <w:rStyle w:val="Hyperlink"/>
                                  </w:rPr>
                                  <w:t>https://www.gov.uk/government/publications/think-measles-poster-for-young-people</w:t>
                                </w:r>
                              </w:hyperlink>
                            </w:p>
                            <w:p w:rsidR="005367EA" w:rsidRDefault="005367EA" w:rsidP="005367EA"/>
                            <w:p w:rsidR="005367EA" w:rsidRPr="00E91FAA" w:rsidRDefault="005367EA" w:rsidP="005367EA">
                              <w:r w:rsidRPr="00E91FAA">
                                <w:rPr>
                                  <w:b/>
                                </w:rPr>
                                <w:t>Think measles: poster about measles in young people</w:t>
                              </w:r>
                              <w:r>
                                <w:t xml:space="preserve"> (31/05/16)</w:t>
                              </w:r>
                            </w:p>
                            <w:p w:rsidR="005367EA" w:rsidRPr="00E91FAA" w:rsidRDefault="005367EA" w:rsidP="005367EA">
                              <w:r w:rsidRPr="00E91FAA">
                                <w:t>Reminds healthcare workers about measles presentation in young people, and to isolate them from immunosuppressed patients and pregnant women.</w:t>
                              </w:r>
                            </w:p>
                            <w:p w:rsidR="005367EA" w:rsidRPr="00E91FAA" w:rsidRDefault="007A187E" w:rsidP="005367EA">
                              <w:hyperlink r:id="rId106" w:history="1">
                                <w:r w:rsidR="005367EA" w:rsidRPr="00E91FAA">
                                  <w:rPr>
                                    <w:rStyle w:val="Hyperlink"/>
                                  </w:rPr>
                                  <w:t>https://www.gov.uk/government/publications/think-measles-poster-about-measles-in-young-people</w:t>
                                </w:r>
                              </w:hyperlink>
                            </w:p>
                            <w:p w:rsidR="005367EA" w:rsidRDefault="005367EA" w:rsidP="005367EA"/>
                            <w:p w:rsidR="005367EA" w:rsidRPr="00E91FAA" w:rsidRDefault="005367EA" w:rsidP="005367EA">
                              <w:r w:rsidRPr="00E91FAA">
                                <w:rPr>
                                  <w:b/>
                                </w:rPr>
                                <w:t>Think measles: patient leaflet for young people</w:t>
                              </w:r>
                              <w:r>
                                <w:t xml:space="preserve"> (31/05/16)</w:t>
                              </w:r>
                            </w:p>
                            <w:p w:rsidR="005367EA" w:rsidRPr="00E91FAA" w:rsidRDefault="005367EA" w:rsidP="005367EA">
                              <w:r w:rsidRPr="00E91FAA">
                                <w:t>This leaflet explains</w:t>
                              </w:r>
                              <w:r>
                                <w:t xml:space="preserve"> the measles mumps rubella</w:t>
                              </w:r>
                              <w:r w:rsidRPr="00E91FAA">
                                <w:t xml:space="preserve"> vaccine to young people who ma</w:t>
                              </w:r>
                              <w:r>
                                <w:t xml:space="preserve">y have missed their routine </w:t>
                              </w:r>
                              <w:r w:rsidRPr="00E91FAA">
                                <w:t>vaccinations.</w:t>
                              </w:r>
                            </w:p>
                            <w:p w:rsidR="005367EA" w:rsidRPr="00E91FAA" w:rsidRDefault="007A187E" w:rsidP="005367EA">
                              <w:hyperlink r:id="rId107" w:history="1">
                                <w:r w:rsidR="005367EA" w:rsidRPr="00E91FAA">
                                  <w:rPr>
                                    <w:rStyle w:val="Hyperlink"/>
                                  </w:rPr>
                                  <w:t>https://www.gov.uk/government/publications/think-measles-patient-leaflet-for-young-people</w:t>
                                </w:r>
                              </w:hyperlink>
                            </w:p>
                            <w:p w:rsidR="00AF0A6F" w:rsidRPr="00D23669" w:rsidRDefault="00AF0A6F" w:rsidP="00C64E01"/>
                          </w:txbxContent>
                        </wps:txbx>
                        <wps:bodyPr rot="0" vert="horz" wrap="square" lIns="91440" tIns="45720" rIns="91440" bIns="45720" anchor="t" anchorCtr="0" upright="1">
                          <a:noAutofit/>
                        </wps:bodyPr>
                      </wps:wsp>
                      <wps:wsp>
                        <wps:cNvPr id="111"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5367EA" w:rsidRPr="00E91FAA" w:rsidRDefault="005367EA" w:rsidP="005367EA">
                              <w:r w:rsidRPr="00E91FAA">
                                <w:rPr>
                                  <w:b/>
                                </w:rPr>
                                <w:t>Protecting your child against flu</w:t>
                              </w:r>
                              <w:r>
                                <w:t xml:space="preserve"> (26/05/16)</w:t>
                              </w:r>
                            </w:p>
                            <w:p w:rsidR="005367EA" w:rsidRPr="00E91FAA" w:rsidRDefault="005367EA" w:rsidP="005367EA">
                              <w:r w:rsidRPr="00E91FAA">
                                <w:t>Information leaflet f</w:t>
                              </w:r>
                              <w:r>
                                <w:t>or parents.</w:t>
                              </w:r>
                            </w:p>
                            <w:p w:rsidR="005367EA" w:rsidRPr="00E91FAA" w:rsidRDefault="007A187E" w:rsidP="005367EA">
                              <w:hyperlink r:id="rId108" w:history="1">
                                <w:r w:rsidR="005367EA" w:rsidRPr="00E91FAA">
                                  <w:rPr>
                                    <w:rStyle w:val="Hyperlink"/>
                                  </w:rPr>
                                  <w:t>https://www.gov.uk/government/publications/protecting-your-child-against-flu</w:t>
                                </w:r>
                              </w:hyperlink>
                            </w:p>
                            <w:p w:rsidR="005367EA" w:rsidRDefault="005367EA" w:rsidP="005367EA"/>
                            <w:p w:rsidR="005367EA" w:rsidRPr="00E91FAA" w:rsidRDefault="005367EA" w:rsidP="005367EA">
                              <w:r w:rsidRPr="00E91FAA">
                                <w:rPr>
                                  <w:b/>
                                </w:rPr>
                                <w:t>Five reasons to vaccinate your child against flu</w:t>
                              </w:r>
                              <w:r>
                                <w:t xml:space="preserve"> (26/05/16)</w:t>
                              </w:r>
                            </w:p>
                            <w:p w:rsidR="005367EA" w:rsidRPr="00E91FAA" w:rsidRDefault="005367EA" w:rsidP="005367EA">
                              <w:r>
                                <w:t xml:space="preserve">Poster showing benefits of </w:t>
                              </w:r>
                              <w:r w:rsidRPr="00E91FAA">
                                <w:t>flu vaccine.</w:t>
                              </w:r>
                            </w:p>
                            <w:p w:rsidR="005367EA" w:rsidRPr="00E91FAA" w:rsidRDefault="007A187E" w:rsidP="005367EA">
                              <w:hyperlink r:id="rId109" w:history="1">
                                <w:r w:rsidR="005367EA" w:rsidRPr="00E91FAA">
                                  <w:rPr>
                                    <w:rStyle w:val="Hyperlink"/>
                                  </w:rPr>
                                  <w:t>https://www.gov.uk/government/publications/five-reasons-to-vaccinate-your-child-against-flu</w:t>
                                </w:r>
                              </w:hyperlink>
                            </w:p>
                            <w:p w:rsidR="005367EA" w:rsidRDefault="005367EA" w:rsidP="005367EA"/>
                            <w:p w:rsidR="005367EA" w:rsidRPr="00E91FAA" w:rsidRDefault="005367EA" w:rsidP="005367EA">
                              <w:r w:rsidRPr="00E91FAA">
                                <w:rPr>
                                  <w:b/>
                                </w:rPr>
                                <w:t xml:space="preserve">Flu </w:t>
                              </w:r>
                              <w:proofErr w:type="spellStart"/>
                              <w:r w:rsidRPr="00E91FAA">
                                <w:rPr>
                                  <w:b/>
                                </w:rPr>
                                <w:t>immunisation</w:t>
                              </w:r>
                              <w:proofErr w:type="spellEnd"/>
                              <w:r w:rsidRPr="00E91FAA">
                                <w:rPr>
                                  <w:b/>
                                </w:rPr>
                                <w:t xml:space="preserve"> for primary school children: advice for </w:t>
                              </w:r>
                              <w:proofErr w:type="spellStart"/>
                              <w:r w:rsidRPr="00E91FAA">
                                <w:rPr>
                                  <w:b/>
                                </w:rPr>
                                <w:t>headteachers</w:t>
                              </w:r>
                              <w:proofErr w:type="spellEnd"/>
                              <w:r>
                                <w:t xml:space="preserve"> (26/05/16)</w:t>
                              </w:r>
                            </w:p>
                            <w:p w:rsidR="005367EA" w:rsidRPr="00E91FAA" w:rsidRDefault="005367EA" w:rsidP="005367EA">
                              <w:r w:rsidRPr="00E91FAA">
                                <w:t>Guid</w:t>
                              </w:r>
                              <w:r>
                                <w:t xml:space="preserve">ance for </w:t>
                              </w:r>
                              <w:proofErr w:type="spellStart"/>
                              <w:r>
                                <w:t>headteachers</w:t>
                              </w:r>
                              <w:proofErr w:type="spellEnd"/>
                              <w:r>
                                <w:t xml:space="preserve"> and </w:t>
                              </w:r>
                              <w:r w:rsidRPr="00E91FAA">
                                <w:t xml:space="preserve">school staff on </w:t>
                              </w:r>
                              <w:r>
                                <w:t xml:space="preserve">the nasal spray flu </w:t>
                              </w:r>
                              <w:r w:rsidRPr="00E91FAA">
                                <w:t>vaccina</w:t>
                              </w:r>
                              <w:r w:rsidR="00563689">
                                <w:t>tion</w:t>
                              </w:r>
                              <w:r w:rsidRPr="00E91FAA">
                                <w:t>.</w:t>
                              </w:r>
                            </w:p>
                            <w:p w:rsidR="005367EA" w:rsidRDefault="007A187E" w:rsidP="005367EA">
                              <w:hyperlink r:id="rId110" w:history="1">
                                <w:r w:rsidR="005367EA" w:rsidRPr="00E91FAA">
                                  <w:rPr>
                                    <w:rStyle w:val="Hyperlink"/>
                                  </w:rPr>
                                  <w:t>https://www.gov.uk/government/publications/flu-immunisation-for-primary-school-children-advice-for-headteachers</w:t>
                                </w:r>
                              </w:hyperlink>
                            </w:p>
                            <w:p w:rsidR="00563689" w:rsidRDefault="00563689" w:rsidP="005367EA">
                              <w:pPr>
                                <w:rPr>
                                  <w:b/>
                                </w:rPr>
                              </w:pPr>
                            </w:p>
                            <w:p w:rsidR="005367EA" w:rsidRPr="00E91FAA" w:rsidRDefault="005367EA" w:rsidP="005367EA">
                              <w:r w:rsidRPr="00E91FAA">
                                <w:rPr>
                                  <w:b/>
                                </w:rPr>
                                <w:t>Flu vaccination: invitation letter template for school aged children</w:t>
                              </w:r>
                              <w:r>
                                <w:t xml:space="preserve"> (24/05/16)</w:t>
                              </w:r>
                            </w:p>
                            <w:p w:rsidR="005367EA" w:rsidRPr="00E91FAA" w:rsidRDefault="005367EA" w:rsidP="005367EA">
                              <w:r w:rsidRPr="00E91FAA">
                                <w:t>Schools can use this template to invite parents and guardians to get their child vaccinated at the school.</w:t>
                              </w:r>
                            </w:p>
                            <w:p w:rsidR="005367EA" w:rsidRDefault="007A187E" w:rsidP="005367EA">
                              <w:hyperlink r:id="rId111" w:history="1">
                                <w:r w:rsidR="005367EA" w:rsidRPr="00E91FAA">
                                  <w:rPr>
                                    <w:rStyle w:val="Hyperlink"/>
                                  </w:rPr>
                                  <w:t>https://www.gov.uk/government/publications/flu-vaccination-invitation-letter-template-for-school-aged-children</w:t>
                                </w:r>
                              </w:hyperlink>
                            </w:p>
                            <w:p w:rsidR="00563689" w:rsidRDefault="00563689" w:rsidP="005367EA">
                              <w:pPr>
                                <w:rPr>
                                  <w:b/>
                                </w:rPr>
                              </w:pPr>
                            </w:p>
                            <w:p w:rsidR="005367EA" w:rsidRPr="002C117E" w:rsidRDefault="005367EA" w:rsidP="005367EA">
                              <w:r w:rsidRPr="002C117E">
                                <w:rPr>
                                  <w:b/>
                                </w:rPr>
                                <w:t>Seasonal flu vaccine uptake in children of pr</w:t>
                              </w:r>
                              <w:r>
                                <w:rPr>
                                  <w:b/>
                                </w:rPr>
                                <w:t xml:space="preserve">imary school age </w:t>
                              </w:r>
                              <w:r>
                                <w:t>(26/05/16)</w:t>
                              </w:r>
                            </w:p>
                            <w:p w:rsidR="005367EA" w:rsidRPr="002C117E" w:rsidRDefault="005367EA" w:rsidP="005367EA">
                              <w:r w:rsidRPr="002C117E">
                                <w:t xml:space="preserve">Report on the uptake of seasonal influenza vaccine amongst primary school age children during the 2015 to 2016 national childhood influenza vaccination </w:t>
                              </w:r>
                              <w:proofErr w:type="spellStart"/>
                              <w:r w:rsidRPr="002C117E">
                                <w:t>programme</w:t>
                              </w:r>
                              <w:proofErr w:type="spellEnd"/>
                              <w:r w:rsidRPr="002C117E">
                                <w:t xml:space="preserve"> in England</w:t>
                              </w:r>
                            </w:p>
                            <w:p w:rsidR="005367EA" w:rsidRPr="002C117E" w:rsidRDefault="007A187E" w:rsidP="005367EA">
                              <w:hyperlink r:id="rId112" w:history="1">
                                <w:r w:rsidR="005367EA" w:rsidRPr="002C117E">
                                  <w:rPr>
                                    <w:rStyle w:val="Hyperlink"/>
                                  </w:rPr>
                                  <w:t>https://www.gov.uk/government/statistics/seasonal-flu-vaccine-uptake-in-children-of-primary-school-age-winter-season-2015-to-2016</w:t>
                                </w:r>
                              </w:hyperlink>
                            </w:p>
                          </w:txbxContent>
                        </wps:txbx>
                        <wps:bodyPr rot="0" vert="horz" wrap="square" lIns="91440" tIns="45720" rIns="91440" bIns="45720" anchor="t" anchorCtr="0" upright="1">
                          <a:noAutofit/>
                        </wps:bodyPr>
                      </wps:wsp>
                      <wps:wsp>
                        <wps:cNvPr id="112"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3"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1137B2CC" id="Canvas 114" o:spid="_x0000_s1069"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">
                <v:shape id="_x0000_s1070" type="#_x0000_t75" style="position:absolute;width:59436;height:79609;visibility:visible;mso-wrap-style:square" stroked="t" strokecolor="blue" strokeweight="4.5pt">
                  <v:fill o:detectmouseclick="t"/>
                  <v:stroke linestyle="thickThin"/>
                  <v:path o:connecttype="none"/>
                </v:shape>
                <v:shape id="Text Box 4" o:spid="_x0000_s1071"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" filled="f">
                  <v:textbox>
                    <w:txbxContent>
                      <w:p w:rsidR="005367EA" w:rsidRPr="00E91FAA" w:rsidRDefault="005367EA" w:rsidP="005367EA">
                        <w:r w:rsidRPr="00E91FAA">
                          <w:rPr>
                            <w:b/>
                          </w:rPr>
                          <w:t xml:space="preserve">Routine childhood </w:t>
                        </w:r>
                        <w:proofErr w:type="spellStart"/>
                        <w:r w:rsidRPr="00E91FAA">
                          <w:rPr>
                            <w:b/>
                          </w:rPr>
                          <w:t>immunisation</w:t>
                        </w:r>
                        <w:proofErr w:type="spellEnd"/>
                        <w:r w:rsidRPr="00E91FAA">
                          <w:rPr>
                            <w:b/>
                          </w:rPr>
                          <w:t xml:space="preserve"> schedule</w:t>
                        </w:r>
                        <w:r>
                          <w:t xml:space="preserve"> (02/06/16)</w:t>
                        </w:r>
                      </w:p>
                      <w:p w:rsidR="005367EA" w:rsidRPr="00E91FAA" w:rsidRDefault="005367EA" w:rsidP="005367EA">
                        <w:r w:rsidRPr="00E91FAA">
                          <w:t>Information for health professi</w:t>
                        </w:r>
                        <w:r>
                          <w:t>onals</w:t>
                        </w:r>
                        <w:r w:rsidRPr="00E91FAA">
                          <w:t>.</w:t>
                        </w:r>
                      </w:p>
                      <w:p w:rsidR="005367EA" w:rsidRPr="00E91FAA" w:rsidRDefault="007A187E" w:rsidP="005367EA">
                        <w:hyperlink r:id="rId113" w:history="1">
                          <w:r w:rsidR="005367EA" w:rsidRPr="00E91FAA">
                            <w:rPr>
                              <w:rStyle w:val="Hyperlink"/>
                            </w:rPr>
                            <w:t>https://www.gov.uk/government/publications/routine-childhood-immunisation-schedule</w:t>
                          </w:r>
                        </w:hyperlink>
                      </w:p>
                      <w:p w:rsidR="005367EA" w:rsidRPr="00E91FAA" w:rsidRDefault="005367EA" w:rsidP="005367EA"/>
                      <w:p w:rsidR="005367EA" w:rsidRPr="00E91FAA" w:rsidRDefault="005367EA" w:rsidP="005367EA">
                        <w:r w:rsidRPr="00E91FAA">
                          <w:rPr>
                            <w:b/>
                          </w:rPr>
                          <w:t xml:space="preserve">The complete routine </w:t>
                        </w:r>
                        <w:proofErr w:type="spellStart"/>
                        <w:r w:rsidRPr="00E91FAA">
                          <w:rPr>
                            <w:b/>
                          </w:rPr>
                          <w:t>immunisation</w:t>
                        </w:r>
                        <w:proofErr w:type="spellEnd"/>
                        <w:r w:rsidRPr="00E91FAA">
                          <w:rPr>
                            <w:b/>
                          </w:rPr>
                          <w:t xml:space="preserve"> schedule</w:t>
                        </w:r>
                        <w:r>
                          <w:t xml:space="preserve"> (02/06/16)</w:t>
                        </w:r>
                      </w:p>
                      <w:p w:rsidR="005367EA" w:rsidRPr="00E91FAA" w:rsidRDefault="005367EA" w:rsidP="005367EA">
                        <w:r>
                          <w:t>I</w:t>
                        </w:r>
                        <w:r w:rsidRPr="00E91FAA">
                          <w:t xml:space="preserve">nformation for health professionals and </w:t>
                        </w:r>
                        <w:proofErr w:type="spellStart"/>
                        <w:r w:rsidRPr="00E91FAA">
                          <w:t>immunisation</w:t>
                        </w:r>
                        <w:proofErr w:type="spellEnd"/>
                        <w:r w:rsidRPr="00E91FAA">
                          <w:t xml:space="preserve"> practitioners.</w:t>
                        </w:r>
                      </w:p>
                      <w:p w:rsidR="005367EA" w:rsidRPr="00E91FAA" w:rsidRDefault="007A187E" w:rsidP="005367EA">
                        <w:hyperlink r:id="rId114" w:history="1">
                          <w:r w:rsidR="005367EA" w:rsidRPr="00E91FAA">
                            <w:rPr>
                              <w:rStyle w:val="Hyperlink"/>
                            </w:rPr>
                            <w:t>https://www.gov.uk/government/publications/the-complete-routine-immunisation-schedule</w:t>
                          </w:r>
                        </w:hyperlink>
                      </w:p>
                      <w:p w:rsidR="005367EA" w:rsidRDefault="005367EA" w:rsidP="005367EA"/>
                      <w:p w:rsidR="005367EA" w:rsidRPr="00E91FAA" w:rsidRDefault="005367EA" w:rsidP="005367EA">
                        <w:r w:rsidRPr="00E91FAA">
                          <w:rPr>
                            <w:b/>
                          </w:rPr>
                          <w:t>Think measles: poster for young people</w:t>
                        </w:r>
                        <w:r>
                          <w:t xml:space="preserve"> (01/06/16)</w:t>
                        </w:r>
                      </w:p>
                      <w:p w:rsidR="005367EA" w:rsidRPr="00E91FAA" w:rsidRDefault="005367EA" w:rsidP="005367EA">
                        <w:r w:rsidRPr="00E91FAA">
                          <w:t>Poster aimed at young people who think they might have measles, advising them to phone their GP for advice before visiting the surgery.</w:t>
                        </w:r>
                      </w:p>
                      <w:p w:rsidR="005367EA" w:rsidRPr="00E91FAA" w:rsidRDefault="007A187E" w:rsidP="005367EA">
                        <w:hyperlink r:id="rId115" w:history="1">
                          <w:r w:rsidR="005367EA" w:rsidRPr="00E91FAA">
                            <w:rPr>
                              <w:rStyle w:val="Hyperlink"/>
                            </w:rPr>
                            <w:t>https://www.gov.uk/government/publications/think-measles-poster-for-young-people</w:t>
                          </w:r>
                        </w:hyperlink>
                      </w:p>
                      <w:p w:rsidR="005367EA" w:rsidRDefault="005367EA" w:rsidP="005367EA"/>
                      <w:p w:rsidR="005367EA" w:rsidRPr="00E91FAA" w:rsidRDefault="005367EA" w:rsidP="005367EA">
                        <w:r w:rsidRPr="00E91FAA">
                          <w:rPr>
                            <w:b/>
                          </w:rPr>
                          <w:t>Think measles: poster about measles in young people</w:t>
                        </w:r>
                        <w:r>
                          <w:t xml:space="preserve"> (31/05/16)</w:t>
                        </w:r>
                      </w:p>
                      <w:p w:rsidR="005367EA" w:rsidRPr="00E91FAA" w:rsidRDefault="005367EA" w:rsidP="005367EA">
                        <w:r w:rsidRPr="00E91FAA">
                          <w:t>Reminds healthcare workers about measles presentation in young people, and to isolate them from immunosuppressed patients and pregnant women.</w:t>
                        </w:r>
                      </w:p>
                      <w:p w:rsidR="005367EA" w:rsidRPr="00E91FAA" w:rsidRDefault="007A187E" w:rsidP="005367EA">
                        <w:hyperlink r:id="rId116" w:history="1">
                          <w:r w:rsidR="005367EA" w:rsidRPr="00E91FAA">
                            <w:rPr>
                              <w:rStyle w:val="Hyperlink"/>
                            </w:rPr>
                            <w:t>https://www.gov.uk/government/publications/think-measles-poster-about-measles-in-young-people</w:t>
                          </w:r>
                        </w:hyperlink>
                      </w:p>
                      <w:p w:rsidR="005367EA" w:rsidRDefault="005367EA" w:rsidP="005367EA"/>
                      <w:p w:rsidR="005367EA" w:rsidRPr="00E91FAA" w:rsidRDefault="005367EA" w:rsidP="005367EA">
                        <w:r w:rsidRPr="00E91FAA">
                          <w:rPr>
                            <w:b/>
                          </w:rPr>
                          <w:t>Think measles: patient leaflet for young people</w:t>
                        </w:r>
                        <w:r>
                          <w:t xml:space="preserve"> (31/05/16)</w:t>
                        </w:r>
                      </w:p>
                      <w:p w:rsidR="005367EA" w:rsidRPr="00E91FAA" w:rsidRDefault="005367EA" w:rsidP="005367EA">
                        <w:r w:rsidRPr="00E91FAA">
                          <w:t>This leaflet explains</w:t>
                        </w:r>
                        <w:r>
                          <w:t xml:space="preserve"> the measles mumps rubella</w:t>
                        </w:r>
                        <w:r w:rsidRPr="00E91FAA">
                          <w:t xml:space="preserve"> vaccine to young people who ma</w:t>
                        </w:r>
                        <w:r>
                          <w:t xml:space="preserve">y have missed their routine </w:t>
                        </w:r>
                        <w:r w:rsidRPr="00E91FAA">
                          <w:t>vaccinations.</w:t>
                        </w:r>
                      </w:p>
                      <w:p w:rsidR="005367EA" w:rsidRPr="00E91FAA" w:rsidRDefault="007A187E" w:rsidP="005367EA">
                        <w:hyperlink r:id="rId117" w:history="1">
                          <w:r w:rsidR="005367EA" w:rsidRPr="00E91FAA">
                            <w:rPr>
                              <w:rStyle w:val="Hyperlink"/>
                            </w:rPr>
                            <w:t>https://www.gov.uk/government/publications/think-measles-patient-leaflet-for-young-people</w:t>
                          </w:r>
                        </w:hyperlink>
                      </w:p>
                      <w:p w:rsidR="00AF0A6F" w:rsidRPr="00D23669" w:rsidRDefault="00AF0A6F" w:rsidP="00C64E01"/>
                    </w:txbxContent>
                  </v:textbox>
                </v:shape>
                <v:shape id="Text Box 5" o:spid="_x0000_s1072"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">
                  <v:textbox>
                    <w:txbxContent>
                      <w:p w:rsidR="005367EA" w:rsidRPr="00E91FAA" w:rsidRDefault="005367EA" w:rsidP="005367EA">
                        <w:r w:rsidRPr="00E91FAA">
                          <w:rPr>
                            <w:b/>
                          </w:rPr>
                          <w:t>Protecting your child against flu</w:t>
                        </w:r>
                        <w:r>
                          <w:t xml:space="preserve"> (26/05/16)</w:t>
                        </w:r>
                      </w:p>
                      <w:p w:rsidR="005367EA" w:rsidRPr="00E91FAA" w:rsidRDefault="005367EA" w:rsidP="005367EA">
                        <w:r w:rsidRPr="00E91FAA">
                          <w:t>Information leaflet f</w:t>
                        </w:r>
                        <w:r>
                          <w:t>or parents.</w:t>
                        </w:r>
                      </w:p>
                      <w:p w:rsidR="005367EA" w:rsidRPr="00E91FAA" w:rsidRDefault="007A187E" w:rsidP="005367EA">
                        <w:hyperlink r:id="rId118" w:history="1">
                          <w:r w:rsidR="005367EA" w:rsidRPr="00E91FAA">
                            <w:rPr>
                              <w:rStyle w:val="Hyperlink"/>
                            </w:rPr>
                            <w:t>https://www.gov.uk/government/publications/protecting-your-child-against-flu</w:t>
                          </w:r>
                        </w:hyperlink>
                      </w:p>
                      <w:p w:rsidR="005367EA" w:rsidRDefault="005367EA" w:rsidP="005367EA"/>
                      <w:p w:rsidR="005367EA" w:rsidRPr="00E91FAA" w:rsidRDefault="005367EA" w:rsidP="005367EA">
                        <w:r w:rsidRPr="00E91FAA">
                          <w:rPr>
                            <w:b/>
                          </w:rPr>
                          <w:t>Five reasons to vaccinate your child against flu</w:t>
                        </w:r>
                        <w:r>
                          <w:t xml:space="preserve"> (26/05/16)</w:t>
                        </w:r>
                      </w:p>
                      <w:p w:rsidR="005367EA" w:rsidRPr="00E91FAA" w:rsidRDefault="005367EA" w:rsidP="005367EA">
                        <w:r>
                          <w:t xml:space="preserve">Poster showing benefits of </w:t>
                        </w:r>
                        <w:r w:rsidRPr="00E91FAA">
                          <w:t>flu vaccine.</w:t>
                        </w:r>
                      </w:p>
                      <w:p w:rsidR="005367EA" w:rsidRPr="00E91FAA" w:rsidRDefault="007A187E" w:rsidP="005367EA">
                        <w:hyperlink r:id="rId119" w:history="1">
                          <w:r w:rsidR="005367EA" w:rsidRPr="00E91FAA">
                            <w:rPr>
                              <w:rStyle w:val="Hyperlink"/>
                            </w:rPr>
                            <w:t>https://www.gov.uk/government/publications/five-reasons-to-vaccinate-your-child-against-flu</w:t>
                          </w:r>
                        </w:hyperlink>
                      </w:p>
                      <w:p w:rsidR="005367EA" w:rsidRDefault="005367EA" w:rsidP="005367EA"/>
                      <w:p w:rsidR="005367EA" w:rsidRPr="00E91FAA" w:rsidRDefault="005367EA" w:rsidP="005367EA">
                        <w:r w:rsidRPr="00E91FAA">
                          <w:rPr>
                            <w:b/>
                          </w:rPr>
                          <w:t xml:space="preserve">Flu </w:t>
                        </w:r>
                        <w:proofErr w:type="spellStart"/>
                        <w:r w:rsidRPr="00E91FAA">
                          <w:rPr>
                            <w:b/>
                          </w:rPr>
                          <w:t>immunisation</w:t>
                        </w:r>
                        <w:proofErr w:type="spellEnd"/>
                        <w:r w:rsidRPr="00E91FAA">
                          <w:rPr>
                            <w:b/>
                          </w:rPr>
                          <w:t xml:space="preserve"> for primary school children: advice for </w:t>
                        </w:r>
                        <w:proofErr w:type="spellStart"/>
                        <w:r w:rsidRPr="00E91FAA">
                          <w:rPr>
                            <w:b/>
                          </w:rPr>
                          <w:t>headteachers</w:t>
                        </w:r>
                        <w:proofErr w:type="spellEnd"/>
                        <w:r>
                          <w:t xml:space="preserve"> (26/05/16)</w:t>
                        </w:r>
                      </w:p>
                      <w:p w:rsidR="005367EA" w:rsidRPr="00E91FAA" w:rsidRDefault="005367EA" w:rsidP="005367EA">
                        <w:r w:rsidRPr="00E91FAA">
                          <w:t>Guid</w:t>
                        </w:r>
                        <w:r>
                          <w:t xml:space="preserve">ance for </w:t>
                        </w:r>
                        <w:proofErr w:type="spellStart"/>
                        <w:r>
                          <w:t>headteachers</w:t>
                        </w:r>
                        <w:proofErr w:type="spellEnd"/>
                        <w:r>
                          <w:t xml:space="preserve"> and </w:t>
                        </w:r>
                        <w:r w:rsidRPr="00E91FAA">
                          <w:t xml:space="preserve">school staff on </w:t>
                        </w:r>
                        <w:r>
                          <w:t xml:space="preserve">the nasal spray flu </w:t>
                        </w:r>
                        <w:r w:rsidRPr="00E91FAA">
                          <w:t>vaccina</w:t>
                        </w:r>
                        <w:r w:rsidR="00563689">
                          <w:t>tion</w:t>
                        </w:r>
                        <w:r w:rsidRPr="00E91FAA">
                          <w:t>.</w:t>
                        </w:r>
                      </w:p>
                      <w:p w:rsidR="005367EA" w:rsidRDefault="007A187E" w:rsidP="005367EA">
                        <w:hyperlink r:id="rId120" w:history="1">
                          <w:r w:rsidR="005367EA" w:rsidRPr="00E91FAA">
                            <w:rPr>
                              <w:rStyle w:val="Hyperlink"/>
                            </w:rPr>
                            <w:t>https://www.gov.uk/government/publications/flu-immunisation-for-primary-school-children-advice-for-headteachers</w:t>
                          </w:r>
                        </w:hyperlink>
                      </w:p>
                      <w:p w:rsidR="00563689" w:rsidRDefault="00563689" w:rsidP="005367EA">
                        <w:pPr>
                          <w:rPr>
                            <w:b/>
                          </w:rPr>
                        </w:pPr>
                      </w:p>
                      <w:p w:rsidR="005367EA" w:rsidRPr="00E91FAA" w:rsidRDefault="005367EA" w:rsidP="005367EA">
                        <w:r w:rsidRPr="00E91FAA">
                          <w:rPr>
                            <w:b/>
                          </w:rPr>
                          <w:t>Flu vaccination: invitation letter template for school aged children</w:t>
                        </w:r>
                        <w:r>
                          <w:t xml:space="preserve"> (24/05/16)</w:t>
                        </w:r>
                      </w:p>
                      <w:p w:rsidR="005367EA" w:rsidRPr="00E91FAA" w:rsidRDefault="005367EA" w:rsidP="005367EA">
                        <w:r w:rsidRPr="00E91FAA">
                          <w:t>Schools can use this template to invite parents and guardians to get their child vaccinated at the school.</w:t>
                        </w:r>
                      </w:p>
                      <w:p w:rsidR="005367EA" w:rsidRDefault="007A187E" w:rsidP="005367EA">
                        <w:hyperlink r:id="rId121" w:history="1">
                          <w:r w:rsidR="005367EA" w:rsidRPr="00E91FAA">
                            <w:rPr>
                              <w:rStyle w:val="Hyperlink"/>
                            </w:rPr>
                            <w:t>https://www.gov.uk/government/publications/flu-vaccination-invitation-letter-template-for-school-aged-children</w:t>
                          </w:r>
                        </w:hyperlink>
                      </w:p>
                      <w:p w:rsidR="00563689" w:rsidRDefault="00563689" w:rsidP="005367EA">
                        <w:pPr>
                          <w:rPr>
                            <w:b/>
                          </w:rPr>
                        </w:pPr>
                      </w:p>
                      <w:p w:rsidR="005367EA" w:rsidRPr="002C117E" w:rsidRDefault="005367EA" w:rsidP="005367EA">
                        <w:r w:rsidRPr="002C117E">
                          <w:rPr>
                            <w:b/>
                          </w:rPr>
                          <w:t>Seasonal flu vaccine uptake in children of pr</w:t>
                        </w:r>
                        <w:r>
                          <w:rPr>
                            <w:b/>
                          </w:rPr>
                          <w:t xml:space="preserve">imary school age </w:t>
                        </w:r>
                        <w:r>
                          <w:t>(26/05/16)</w:t>
                        </w:r>
                      </w:p>
                      <w:p w:rsidR="005367EA" w:rsidRPr="002C117E" w:rsidRDefault="005367EA" w:rsidP="005367EA">
                        <w:r w:rsidRPr="002C117E">
                          <w:t xml:space="preserve">Report on the uptake of seasonal influenza vaccine amongst primary school age children during the 2015 to 2016 national childhood influenza vaccination </w:t>
                        </w:r>
                        <w:proofErr w:type="spellStart"/>
                        <w:r w:rsidRPr="002C117E">
                          <w:t>programme</w:t>
                        </w:r>
                        <w:proofErr w:type="spellEnd"/>
                        <w:r w:rsidRPr="002C117E">
                          <w:t xml:space="preserve"> in England</w:t>
                        </w:r>
                      </w:p>
                      <w:p w:rsidR="005367EA" w:rsidRPr="002C117E" w:rsidRDefault="007A187E" w:rsidP="005367EA">
                        <w:hyperlink r:id="rId122" w:history="1">
                          <w:r w:rsidR="005367EA" w:rsidRPr="002C117E">
                            <w:rPr>
                              <w:rStyle w:val="Hyperlink"/>
                            </w:rPr>
                            <w:t>https://www.gov.uk/government/statistics/seasonal-flu-vaccine-uptake-in-children-of-primary-school-age-winter-season-2015-to-2016</w:t>
                          </w:r>
                        </w:hyperlink>
                      </w:p>
                    </w:txbxContent>
                  </v:textbox>
                </v:shape>
                <v:line id="Line 7" o:spid="_x0000_s1073"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">
                  <v:stroke endarrow="block"/>
                </v:line>
                <v:line id="Line 8" o:spid="_x0000_s1074"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"/>
                <w10:anchorlock/>
              </v:group>
            </w:pict>
          </mc:Fallback>
        </mc:AlternateContent>
      </w:r>
    </w:p>
    <w:p w:rsidR="00C64E01" w:rsidRDefault="00C64E01"/>
    <w:p w:rsidR="00C64E01" w:rsidRDefault="00C64E01">
      <w:r>
        <w:rPr>
          <w:b/>
          <w:bCs/>
          <w:noProof/>
          <w:lang w:val="en-GB" w:eastAsia="en-GB"/>
        </w:rPr>
        <w:lastRenderedPageBreak/>
        <mc:AlternateContent>
          <mc:Choice Requires="wpc">
            <w:drawing>
              <wp:inline distT="0" distB="0" distL="0" distR="0" wp14:anchorId="79B03ABA" wp14:editId="78C9E555">
                <wp:extent cx="5943600" cy="7960995"/>
                <wp:effectExtent l="19050" t="19050" r="38100" b="40005"/>
                <wp:docPr id="17" name="Canvas 1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3" name="Text Box 4"/>
                        <wps:cNvSpPr txBox="1">
                          <a:spLocks noChangeArrowheads="1"/>
                        </wps:cNvSpPr>
                        <wps:spPr bwMode="auto">
                          <a:xfrm>
                            <a:off x="114299" y="180974"/>
                            <a:ext cx="2809875" cy="761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63689" w:rsidRPr="00E91FAA" w:rsidRDefault="00563689" w:rsidP="00563689">
                              <w:r w:rsidRPr="00E91FAA">
                                <w:rPr>
                                  <w:b/>
                                </w:rPr>
                                <w:t>Meningococcal C (</w:t>
                              </w:r>
                              <w:proofErr w:type="spellStart"/>
                              <w:r w:rsidRPr="00E91FAA">
                                <w:rPr>
                                  <w:b/>
                                </w:rPr>
                                <w:t>MenC</w:t>
                              </w:r>
                              <w:proofErr w:type="spellEnd"/>
                              <w:r w:rsidRPr="00E91FAA">
                                <w:rPr>
                                  <w:b/>
                                </w:rPr>
                                <w:t>) vaccination: leaflet for parents</w:t>
                              </w:r>
                              <w:r>
                                <w:t xml:space="preserve"> (24/05/16)</w:t>
                              </w:r>
                            </w:p>
                            <w:p w:rsidR="00563689" w:rsidRPr="00E91FAA" w:rsidRDefault="00563689" w:rsidP="00563689">
                              <w:r w:rsidRPr="00E91FAA">
                                <w:t xml:space="preserve">This leaflet explains to parents the changes to the vaccination </w:t>
                              </w:r>
                              <w:proofErr w:type="spellStart"/>
                              <w:r w:rsidRPr="00E91FAA">
                                <w:t>programme</w:t>
                              </w:r>
                              <w:proofErr w:type="spellEnd"/>
                              <w:r w:rsidRPr="00E91FAA">
                                <w:t xml:space="preserve"> for meningococcal C.</w:t>
                              </w:r>
                            </w:p>
                            <w:p w:rsidR="00563689" w:rsidRPr="00E91FAA" w:rsidRDefault="007A187E" w:rsidP="00563689">
                              <w:hyperlink r:id="rId123" w:history="1">
                                <w:r w:rsidR="00563689" w:rsidRPr="00E91FAA">
                                  <w:rPr>
                                    <w:rStyle w:val="Hyperlink"/>
                                  </w:rPr>
                                  <w:t>https://www.gov.uk/government/publications/meningococcal-c-menc-vaccination-leaflet-for-parents</w:t>
                                </w:r>
                              </w:hyperlink>
                            </w:p>
                            <w:p w:rsidR="00563689" w:rsidRDefault="00563689" w:rsidP="00563689"/>
                            <w:p w:rsidR="00563689" w:rsidRPr="00E91FAA" w:rsidRDefault="00563689" w:rsidP="00563689">
                              <w:r w:rsidRPr="00E91FAA">
                                <w:rPr>
                                  <w:b/>
                                </w:rPr>
                                <w:t>Teenage mothers and young fathers: support framework</w:t>
                              </w:r>
                              <w:r>
                                <w:t xml:space="preserve"> (19/05/16)</w:t>
                              </w:r>
                            </w:p>
                            <w:p w:rsidR="00563689" w:rsidRPr="00E91FAA" w:rsidRDefault="00563689" w:rsidP="00563689">
                              <w:r w:rsidRPr="00E91FAA">
                                <w:t>This framework helps local healthcare commissioners and service providers review current support arrangements for young parents in their area.</w:t>
                              </w:r>
                            </w:p>
                            <w:p w:rsidR="00563689" w:rsidRPr="00E91FAA" w:rsidRDefault="007A187E" w:rsidP="00563689">
                              <w:hyperlink r:id="rId124" w:history="1">
                                <w:r w:rsidR="00563689" w:rsidRPr="00E91FAA">
                                  <w:rPr>
                                    <w:rStyle w:val="Hyperlink"/>
                                  </w:rPr>
                                  <w:t>https://www.gov.uk/government/publications/teenage-mothers-and-young-fathers-support-framework</w:t>
                                </w:r>
                              </w:hyperlink>
                            </w:p>
                            <w:p w:rsidR="00563689" w:rsidRDefault="00563689" w:rsidP="00C64E01"/>
                            <w:p w:rsidR="00563689" w:rsidRPr="00EC795E" w:rsidRDefault="00563689" w:rsidP="00563689">
                              <w:pPr>
                                <w:rPr>
                                  <w:b/>
                                </w:rPr>
                              </w:pPr>
                              <w:r w:rsidRPr="00EC795E">
                                <w:rPr>
                                  <w:b/>
                                </w:rPr>
                                <w:t xml:space="preserve">Constitution Committee - Children and Social Work Bill </w:t>
                              </w:r>
                              <w:r>
                                <w:rPr>
                                  <w:b/>
                                </w:rPr>
                                <w:t xml:space="preserve">- </w:t>
                              </w:r>
                              <w:r w:rsidRPr="00EC795E">
                                <w:rPr>
                                  <w:b/>
                                </w:rPr>
                                <w:t xml:space="preserve">2nd Report of Session 2016-17 </w:t>
                              </w:r>
                              <w:r w:rsidRPr="00EC795E">
                                <w:t>(13/06/16)</w:t>
                              </w:r>
                            </w:p>
                            <w:p w:rsidR="00563689" w:rsidRPr="00EC795E" w:rsidRDefault="00563689" w:rsidP="00563689">
                              <w:r w:rsidRPr="00EC795E">
                                <w:t>The main purposes of the Bill are to improve decision making and support for looked after and previously looked after chil</w:t>
                              </w:r>
                              <w:r>
                                <w:t>dren in England and Wales</w:t>
                              </w:r>
                              <w:r w:rsidRPr="00EC795E">
                                <w:t>; enable better learning about effective approaches to child protection and social care in England; and provide for the establishment of a new regulatory regime for the social work profession</w:t>
                              </w:r>
                              <w:r>
                                <w:t xml:space="preserve"> in England</w:t>
                              </w:r>
                              <w:r w:rsidRPr="00EC795E">
                                <w:t>.</w:t>
                              </w:r>
                            </w:p>
                            <w:p w:rsidR="00563689" w:rsidRDefault="007A187E" w:rsidP="00563689">
                              <w:hyperlink r:id="rId125" w:history="1">
                                <w:r w:rsidR="00563689" w:rsidRPr="00EC795E">
                                  <w:rPr>
                                    <w:rStyle w:val="Hyperlink"/>
                                  </w:rPr>
                                  <w:t>http://www.publications.parliament.uk/pa/ld201617/ldselect/ldconst/10/1002.htm</w:t>
                                </w:r>
                              </w:hyperlink>
                            </w:p>
                            <w:p w:rsidR="00563689" w:rsidRDefault="00563689" w:rsidP="00563689"/>
                            <w:p w:rsidR="00563689" w:rsidRPr="001751B6" w:rsidRDefault="00563689" w:rsidP="00563689">
                              <w:r w:rsidRPr="001751B6">
                                <w:rPr>
                                  <w:b/>
                                </w:rPr>
                                <w:t>SI 2016/608 - The Education (Pupil Referral Units) (Application of Enactments) (England) (Amendment) Regulations 2016</w:t>
                              </w:r>
                              <w:r>
                                <w:t xml:space="preserve"> (26/05/16)</w:t>
                              </w:r>
                            </w:p>
                            <w:p w:rsidR="00563689" w:rsidRPr="00D23669" w:rsidRDefault="00563689" w:rsidP="00563689">
                              <w:r w:rsidRPr="001751B6">
                                <w:t>Section 19 of the Educ</w:t>
                              </w:r>
                              <w:r>
                                <w:t>ation Act 1996 requires LAs</w:t>
                              </w:r>
                              <w:r w:rsidRPr="001751B6">
                                <w:t xml:space="preserve"> to make arrangements for</w:t>
                              </w:r>
                              <w:r w:rsidRPr="00563689">
                                <w:t xml:space="preserve"> </w:t>
                              </w:r>
                              <w:r w:rsidRPr="001751B6">
                                <w:t>the provision of suitable education at school or otherwise than at school for</w:t>
                              </w:r>
                              <w:r w:rsidRPr="00563689">
                                <w:t xml:space="preserve"> </w:t>
                              </w:r>
                              <w:r w:rsidRPr="001751B6">
                                <w:t>those children of compulsory school age who,</w:t>
                              </w:r>
                              <w:r>
                                <w:t xml:space="preserve"> </w:t>
                              </w:r>
                            </w:p>
                          </w:txbxContent>
                        </wps:txbx>
                        <wps:bodyPr rot="0" vert="horz" wrap="square" lIns="91440" tIns="45720" rIns="91440" bIns="45720" anchor="t" anchorCtr="0" upright="1">
                          <a:noAutofit/>
                        </wps:bodyPr>
                      </wps:wsp>
                      <wps:wsp>
                        <wps:cNvPr id="14" name="Text Box 5"/>
                        <wps:cNvSpPr txBox="1">
                          <a:spLocks noChangeArrowheads="1"/>
                        </wps:cNvSpPr>
                        <wps:spPr bwMode="auto">
                          <a:xfrm>
                            <a:off x="3019425" y="171449"/>
                            <a:ext cx="2781301" cy="7620000"/>
                          </a:xfrm>
                          <a:prstGeom prst="rect">
                            <a:avLst/>
                          </a:prstGeom>
                          <a:solidFill>
                            <a:srgbClr val="FFFFFF"/>
                          </a:solidFill>
                          <a:ln w="9525">
                            <a:solidFill>
                              <a:srgbClr val="000000"/>
                            </a:solidFill>
                            <a:miter lim="800000"/>
                            <a:headEnd/>
                            <a:tailEnd/>
                          </a:ln>
                        </wps:spPr>
                        <wps:txbx>
                          <w:txbxContent>
                            <w:p w:rsidR="00563689" w:rsidRDefault="00563689" w:rsidP="00563689">
                              <w:r w:rsidRPr="001751B6">
                                <w:t xml:space="preserve">by reason of illness, exclusion from school or otherwise, may not for any period receive suitable education unless such arrangements are made for them. </w:t>
                              </w:r>
                            </w:p>
                            <w:p w:rsidR="00563689" w:rsidRPr="001751B6" w:rsidRDefault="00563689" w:rsidP="00563689"/>
                            <w:p w:rsidR="00563689" w:rsidRDefault="00563689" w:rsidP="00563689">
                              <w:r w:rsidRPr="001751B6">
                                <w:t>Any school established and maintained by</w:t>
                              </w:r>
                              <w:r>
                                <w:t xml:space="preserve"> a LA</w:t>
                              </w:r>
                              <w:r w:rsidRPr="001751B6">
                                <w:t xml:space="preserve"> which is specially </w:t>
                              </w:r>
                              <w:proofErr w:type="spellStart"/>
                              <w:r w:rsidRPr="001751B6">
                                <w:t>organised</w:t>
                              </w:r>
                              <w:proofErr w:type="spellEnd"/>
                              <w:r w:rsidRPr="001751B6">
                                <w:t xml:space="preserve"> to provide education for such children is known as a </w:t>
                              </w:r>
                              <w:r>
                                <w:t>PRU</w:t>
                              </w:r>
                              <w:r w:rsidRPr="001751B6">
                                <w:t xml:space="preserve">. Schedule 1 to the 1996 Act provides that enactments which apply to maintained schools can be applied, with or without modification, to units. </w:t>
                              </w:r>
                            </w:p>
                            <w:p w:rsidR="00563689" w:rsidRPr="001751B6" w:rsidRDefault="00563689" w:rsidP="00563689"/>
                            <w:p w:rsidR="00563689" w:rsidRPr="001751B6" w:rsidRDefault="00563689" w:rsidP="00563689">
                              <w:r w:rsidRPr="001751B6">
                                <w:t>The Education (P</w:t>
                              </w:r>
                              <w:r>
                                <w:t>RU</w:t>
                              </w:r>
                              <w:r w:rsidRPr="001751B6">
                                <w:t>s) (Application of Enactments) (England) Regulation</w:t>
                              </w:r>
                              <w:r>
                                <w:t xml:space="preserve">s 2007 </w:t>
                              </w:r>
                              <w:r w:rsidRPr="001751B6">
                                <w:t>modify the application of enactments to units. These Regulations amend the 2007 Regulations and are concerned with the application of the Aca</w:t>
                              </w:r>
                              <w:r>
                                <w:t>demies Act 2010</w:t>
                              </w:r>
                              <w:r w:rsidRPr="001751B6">
                                <w:t xml:space="preserve">. </w:t>
                              </w:r>
                            </w:p>
                            <w:p w:rsidR="00563689" w:rsidRDefault="007A187E" w:rsidP="00563689">
                              <w:hyperlink r:id="rId126" w:history="1">
                                <w:r w:rsidR="00563689" w:rsidRPr="001751B6">
                                  <w:rPr>
                                    <w:rStyle w:val="Hyperlink"/>
                                  </w:rPr>
                                  <w:t>http://www.legislation.gov.uk/uksi/2016/608/contents/made</w:t>
                                </w:r>
                              </w:hyperlink>
                            </w:p>
                            <w:p w:rsidR="00563689" w:rsidRDefault="00563689" w:rsidP="00563689"/>
                            <w:p w:rsidR="00563689" w:rsidRPr="001751B6" w:rsidRDefault="00563689" w:rsidP="00563689">
                              <w:r w:rsidRPr="00681FA0">
                                <w:rPr>
                                  <w:b/>
                                </w:rPr>
                                <w:t>SI 2016/583 The Prison and Young Offender Institution (Amendment) Rules 2016</w:t>
                              </w:r>
                              <w:r>
                                <w:t xml:space="preserve"> (16/05/16)</w:t>
                              </w:r>
                            </w:p>
                            <w:p w:rsidR="00540493" w:rsidRDefault="00563689" w:rsidP="00540493">
                              <w:r w:rsidRPr="00681FA0">
                                <w:t>These Rul</w:t>
                              </w:r>
                              <w:r>
                                <w:t xml:space="preserve">es amend the Prison Rules 1999 </w:t>
                              </w:r>
                              <w:r w:rsidR="00642E6B">
                                <w:t xml:space="preserve">and </w:t>
                              </w:r>
                              <w:r>
                                <w:t>Y</w:t>
                              </w:r>
                              <w:r w:rsidRPr="00681FA0">
                                <w:t>O</w:t>
                              </w:r>
                              <w:r>
                                <w:t xml:space="preserve"> Institution Rules 2000 which </w:t>
                              </w:r>
                              <w:r w:rsidRPr="00681FA0">
                                <w:t>specify substances or products which are “specified dru</w:t>
                              </w:r>
                              <w:r>
                                <w:t>gs” for the purposes of s</w:t>
                              </w:r>
                              <w:r w:rsidRPr="00681FA0">
                                <w:t>16A (testing prisoners for drugs) of the Prison Act </w:t>
                              </w:r>
                              <w:r>
                                <w:t>1952</w:t>
                              </w:r>
                              <w:r w:rsidRPr="00681FA0">
                                <w:t xml:space="preserve">. </w:t>
                              </w:r>
                            </w:p>
                            <w:p w:rsidR="00540493" w:rsidRDefault="00540493" w:rsidP="00540493"/>
                            <w:p w:rsidR="00563689" w:rsidRPr="00681FA0" w:rsidRDefault="00563689" w:rsidP="00540493">
                              <w:r w:rsidRPr="00681FA0">
                                <w:t>The</w:t>
                              </w:r>
                              <w:r>
                                <w:t xml:space="preserve"> effect of s16A </w:t>
                              </w:r>
                              <w:r w:rsidRPr="00681FA0">
                                <w:t xml:space="preserve">is that a prison officer can require a prisoner or an inmate to provide a sample for the purposes of ascertaining whether there is a specified drug in the </w:t>
                              </w:r>
                              <w:r w:rsidR="00540493">
                                <w:t>body of the prisoner or inmate.</w:t>
                              </w:r>
                              <w:r w:rsidRPr="00681FA0">
                                <w:t xml:space="preserve"> </w:t>
                              </w:r>
                            </w:p>
                            <w:p w:rsidR="00563689" w:rsidRPr="00681FA0" w:rsidRDefault="007A187E" w:rsidP="00563689">
                              <w:hyperlink r:id="rId127" w:history="1">
                                <w:r w:rsidR="00563689" w:rsidRPr="00681FA0">
                                  <w:rPr>
                                    <w:rStyle w:val="Hyperlink"/>
                                  </w:rPr>
                                  <w:t>http://www.legislation.gov.uk/uksi/2016/583/contents/made</w:t>
                                </w:r>
                              </w:hyperlink>
                            </w:p>
                            <w:p w:rsidR="00C64E01" w:rsidRPr="00D23669" w:rsidRDefault="00C64E01" w:rsidP="00C64E01"/>
                          </w:txbxContent>
                        </wps:txbx>
                        <wps:bodyPr rot="0" vert="horz" wrap="square" lIns="91440" tIns="45720" rIns="91440" bIns="45720" anchor="t" anchorCtr="0" upright="1">
                          <a:noAutofit/>
                        </wps:bodyPr>
                      </wps:wsp>
                      <wps:wsp>
                        <wps:cNvPr id="15" name="Line 7"/>
                        <wps:cNvCnPr>
                          <a:cxnSpLocks noChangeShapeType="1"/>
                        </wps:cNvCnPr>
                        <wps:spPr bwMode="auto">
                          <a:xfrm flipV="1">
                            <a:off x="2857500" y="7484672"/>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8"/>
                        <wps:cNvCnPr>
                          <a:cxnSpLocks noChangeShapeType="1"/>
                        </wps:cNvCnPr>
                        <wps:spPr bwMode="auto">
                          <a:xfrm flipH="1">
                            <a:off x="2743962" y="7712099"/>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79B03ABA" id="Canvas 17" o:spid="_x0000_s107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">
                <v:shape id="_x0000_s1076" type="#_x0000_t75" style="position:absolute;width:59436;height:79609;visibility:visible;mso-wrap-style:square" stroked="t" strokecolor="blue" strokeweight="4.5pt">
                  <v:fill o:detectmouseclick="t"/>
                  <v:stroke linestyle="thickThin"/>
                  <v:path o:connecttype="none"/>
                </v:shape>
                <v:shape id="Text Box 4" o:spid="_x0000_s1077" type="#_x0000_t202" style="position:absolute;left:1142;top:1809;width:28099;height:761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" filled="f">
                  <v:textbox>
                    <w:txbxContent>
                      <w:p w:rsidR="00563689" w:rsidRPr="00E91FAA" w:rsidRDefault="00563689" w:rsidP="00563689">
                        <w:r w:rsidRPr="00E91FAA">
                          <w:rPr>
                            <w:b/>
                          </w:rPr>
                          <w:t>Meningococcal C (</w:t>
                        </w:r>
                        <w:proofErr w:type="spellStart"/>
                        <w:r w:rsidRPr="00E91FAA">
                          <w:rPr>
                            <w:b/>
                          </w:rPr>
                          <w:t>MenC</w:t>
                        </w:r>
                        <w:proofErr w:type="spellEnd"/>
                        <w:r w:rsidRPr="00E91FAA">
                          <w:rPr>
                            <w:b/>
                          </w:rPr>
                          <w:t>) vaccination: leaflet for parents</w:t>
                        </w:r>
                        <w:r>
                          <w:t xml:space="preserve"> (24/05/16)</w:t>
                        </w:r>
                      </w:p>
                      <w:p w:rsidR="00563689" w:rsidRPr="00E91FAA" w:rsidRDefault="00563689" w:rsidP="00563689">
                        <w:r w:rsidRPr="00E91FAA">
                          <w:t xml:space="preserve">This leaflet explains to parents the changes to the vaccination </w:t>
                        </w:r>
                        <w:proofErr w:type="spellStart"/>
                        <w:r w:rsidRPr="00E91FAA">
                          <w:t>programme</w:t>
                        </w:r>
                        <w:proofErr w:type="spellEnd"/>
                        <w:r w:rsidRPr="00E91FAA">
                          <w:t xml:space="preserve"> for meningococcal C.</w:t>
                        </w:r>
                      </w:p>
                      <w:p w:rsidR="00563689" w:rsidRPr="00E91FAA" w:rsidRDefault="007A187E" w:rsidP="00563689">
                        <w:hyperlink r:id="rId128" w:history="1">
                          <w:r w:rsidR="00563689" w:rsidRPr="00E91FAA">
                            <w:rPr>
                              <w:rStyle w:val="Hyperlink"/>
                            </w:rPr>
                            <w:t>https://www.gov.uk/government/publications/meningococcal-c-menc-vaccination-leaflet-for-parents</w:t>
                          </w:r>
                        </w:hyperlink>
                      </w:p>
                      <w:p w:rsidR="00563689" w:rsidRDefault="00563689" w:rsidP="00563689"/>
                      <w:p w:rsidR="00563689" w:rsidRPr="00E91FAA" w:rsidRDefault="00563689" w:rsidP="00563689">
                        <w:r w:rsidRPr="00E91FAA">
                          <w:rPr>
                            <w:b/>
                          </w:rPr>
                          <w:t>Teenage mothers and young fathers: support framework</w:t>
                        </w:r>
                        <w:r>
                          <w:t xml:space="preserve"> (19/05/16)</w:t>
                        </w:r>
                      </w:p>
                      <w:p w:rsidR="00563689" w:rsidRPr="00E91FAA" w:rsidRDefault="00563689" w:rsidP="00563689">
                        <w:r w:rsidRPr="00E91FAA">
                          <w:t>This framework helps local healthcare commissioners and service providers review current support arrangements for young parents in their area.</w:t>
                        </w:r>
                      </w:p>
                      <w:p w:rsidR="00563689" w:rsidRPr="00E91FAA" w:rsidRDefault="007A187E" w:rsidP="00563689">
                        <w:hyperlink r:id="rId129" w:history="1">
                          <w:r w:rsidR="00563689" w:rsidRPr="00E91FAA">
                            <w:rPr>
                              <w:rStyle w:val="Hyperlink"/>
                            </w:rPr>
                            <w:t>https://www.gov.uk/government/publications/teenage-mothers-and-young-fathers-support-framework</w:t>
                          </w:r>
                        </w:hyperlink>
                      </w:p>
                      <w:p w:rsidR="00563689" w:rsidRDefault="00563689" w:rsidP="00C64E01"/>
                      <w:p w:rsidR="00563689" w:rsidRPr="00EC795E" w:rsidRDefault="00563689" w:rsidP="00563689">
                        <w:pPr>
                          <w:rPr>
                            <w:b/>
                          </w:rPr>
                        </w:pPr>
                        <w:r w:rsidRPr="00EC795E">
                          <w:rPr>
                            <w:b/>
                          </w:rPr>
                          <w:t xml:space="preserve">Constitution Committee - Children and Social Work Bill </w:t>
                        </w:r>
                        <w:r>
                          <w:rPr>
                            <w:b/>
                          </w:rPr>
                          <w:t xml:space="preserve">- </w:t>
                        </w:r>
                        <w:r w:rsidRPr="00EC795E">
                          <w:rPr>
                            <w:b/>
                          </w:rPr>
                          <w:t xml:space="preserve">2nd Report of Session 2016-17 </w:t>
                        </w:r>
                        <w:r w:rsidRPr="00EC795E">
                          <w:t>(13/06/16)</w:t>
                        </w:r>
                      </w:p>
                      <w:p w:rsidR="00563689" w:rsidRPr="00EC795E" w:rsidRDefault="00563689" w:rsidP="00563689">
                        <w:r w:rsidRPr="00EC795E">
                          <w:t>The main purposes of the Bill are to improve decision making and support for looked after and previously looked after chil</w:t>
                        </w:r>
                        <w:r>
                          <w:t>dren in England and Wales</w:t>
                        </w:r>
                        <w:r w:rsidRPr="00EC795E">
                          <w:t>; enable better learning about effective approaches to child protection and social care in England; and provide for the establishment of a new regulatory regime for the social work profession</w:t>
                        </w:r>
                        <w:r>
                          <w:t xml:space="preserve"> in England</w:t>
                        </w:r>
                        <w:r w:rsidRPr="00EC795E">
                          <w:t>.</w:t>
                        </w:r>
                      </w:p>
                      <w:p w:rsidR="00563689" w:rsidRDefault="007A187E" w:rsidP="00563689">
                        <w:hyperlink r:id="rId130" w:history="1">
                          <w:r w:rsidR="00563689" w:rsidRPr="00EC795E">
                            <w:rPr>
                              <w:rStyle w:val="Hyperlink"/>
                            </w:rPr>
                            <w:t>http://www.publications.parliament.uk/pa/ld201617/ldselect/ldconst/10/1002.htm</w:t>
                          </w:r>
                        </w:hyperlink>
                      </w:p>
                      <w:p w:rsidR="00563689" w:rsidRDefault="00563689" w:rsidP="00563689"/>
                      <w:p w:rsidR="00563689" w:rsidRPr="001751B6" w:rsidRDefault="00563689" w:rsidP="00563689">
                        <w:r w:rsidRPr="001751B6">
                          <w:rPr>
                            <w:b/>
                          </w:rPr>
                          <w:t>SI 2016/608 - The Education (Pupil Referral Units) (Application of Enactments) (England) (Amendment) Regulations 2016</w:t>
                        </w:r>
                        <w:r>
                          <w:t xml:space="preserve"> (26/05/16)</w:t>
                        </w:r>
                      </w:p>
                      <w:p w:rsidR="00563689" w:rsidRPr="00D23669" w:rsidRDefault="00563689" w:rsidP="00563689">
                        <w:r w:rsidRPr="001751B6">
                          <w:t>Section 19 of the Educ</w:t>
                        </w:r>
                        <w:r>
                          <w:t>ation Act 1996 requires LAs</w:t>
                        </w:r>
                        <w:r w:rsidRPr="001751B6">
                          <w:t xml:space="preserve"> to make arrangements for</w:t>
                        </w:r>
                        <w:r w:rsidRPr="00563689">
                          <w:t xml:space="preserve"> </w:t>
                        </w:r>
                        <w:r w:rsidRPr="001751B6">
                          <w:t>the provision of suitable education at school or otherwise than at school for</w:t>
                        </w:r>
                        <w:r w:rsidRPr="00563689">
                          <w:t xml:space="preserve"> </w:t>
                        </w:r>
                        <w:r w:rsidRPr="001751B6">
                          <w:t>those children of compulsory school age who,</w:t>
                        </w:r>
                        <w:r>
                          <w:t xml:space="preserve"> </w:t>
                        </w:r>
                      </w:p>
                    </w:txbxContent>
                  </v:textbox>
                </v:shape>
                <v:shape id="Text Box 5" o:spid="_x0000_s1078" type="#_x0000_t202" style="position:absolute;left:30194;top:1714;width:27813;height:76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">
                  <v:textbox>
                    <w:txbxContent>
                      <w:p w:rsidR="00563689" w:rsidRDefault="00563689" w:rsidP="00563689">
                        <w:r w:rsidRPr="001751B6">
                          <w:t xml:space="preserve">by reason of illness, exclusion from school or otherwise, may not for any period receive suitable education unless such arrangements are made for them. </w:t>
                        </w:r>
                      </w:p>
                      <w:p w:rsidR="00563689" w:rsidRPr="001751B6" w:rsidRDefault="00563689" w:rsidP="00563689"/>
                      <w:p w:rsidR="00563689" w:rsidRDefault="00563689" w:rsidP="00563689">
                        <w:r w:rsidRPr="001751B6">
                          <w:t>Any school established and maintained by</w:t>
                        </w:r>
                        <w:r>
                          <w:t xml:space="preserve"> a LA</w:t>
                        </w:r>
                        <w:r w:rsidRPr="001751B6">
                          <w:t xml:space="preserve"> which is specially </w:t>
                        </w:r>
                        <w:proofErr w:type="spellStart"/>
                        <w:r w:rsidRPr="001751B6">
                          <w:t>organised</w:t>
                        </w:r>
                        <w:proofErr w:type="spellEnd"/>
                        <w:r w:rsidRPr="001751B6">
                          <w:t xml:space="preserve"> to provide education for such children is known as a </w:t>
                        </w:r>
                        <w:r>
                          <w:t>PRU</w:t>
                        </w:r>
                        <w:r w:rsidRPr="001751B6">
                          <w:t xml:space="preserve">. Schedule 1 to the 1996 Act provides that enactments which apply to maintained schools can be applied, with or without modification, to units. </w:t>
                        </w:r>
                      </w:p>
                      <w:p w:rsidR="00563689" w:rsidRPr="001751B6" w:rsidRDefault="00563689" w:rsidP="00563689"/>
                      <w:p w:rsidR="00563689" w:rsidRPr="001751B6" w:rsidRDefault="00563689" w:rsidP="00563689">
                        <w:r w:rsidRPr="001751B6">
                          <w:t>The Education (P</w:t>
                        </w:r>
                        <w:r>
                          <w:t>RU</w:t>
                        </w:r>
                        <w:r w:rsidRPr="001751B6">
                          <w:t>s) (Application of Enactments) (England) Regulation</w:t>
                        </w:r>
                        <w:r>
                          <w:t xml:space="preserve">s 2007 </w:t>
                        </w:r>
                        <w:r w:rsidRPr="001751B6">
                          <w:t>modify the application of enactments to units. These Regulations amend the 2007 Regulations and are concerned with the application of the Aca</w:t>
                        </w:r>
                        <w:r>
                          <w:t>demies Act 2010</w:t>
                        </w:r>
                        <w:r w:rsidRPr="001751B6">
                          <w:t xml:space="preserve">. </w:t>
                        </w:r>
                      </w:p>
                      <w:p w:rsidR="00563689" w:rsidRDefault="007A187E" w:rsidP="00563689">
                        <w:hyperlink r:id="rId131" w:history="1">
                          <w:r w:rsidR="00563689" w:rsidRPr="001751B6">
                            <w:rPr>
                              <w:rStyle w:val="Hyperlink"/>
                            </w:rPr>
                            <w:t>http://www.legislation.gov.uk/uksi/2016/608/contents/made</w:t>
                          </w:r>
                        </w:hyperlink>
                      </w:p>
                      <w:p w:rsidR="00563689" w:rsidRDefault="00563689" w:rsidP="00563689"/>
                      <w:p w:rsidR="00563689" w:rsidRPr="001751B6" w:rsidRDefault="00563689" w:rsidP="00563689">
                        <w:r w:rsidRPr="00681FA0">
                          <w:rPr>
                            <w:b/>
                          </w:rPr>
                          <w:t>SI 2016/583 The Prison and Young Offender Institution (Amendment) Rules 2016</w:t>
                        </w:r>
                        <w:r>
                          <w:t xml:space="preserve"> (16/05/16)</w:t>
                        </w:r>
                      </w:p>
                      <w:p w:rsidR="00540493" w:rsidRDefault="00563689" w:rsidP="00540493">
                        <w:r w:rsidRPr="00681FA0">
                          <w:t>These Rul</w:t>
                        </w:r>
                        <w:r>
                          <w:t xml:space="preserve">es amend the Prison Rules 1999 </w:t>
                        </w:r>
                        <w:r w:rsidR="00642E6B">
                          <w:t xml:space="preserve">and </w:t>
                        </w:r>
                        <w:r>
                          <w:t>Y</w:t>
                        </w:r>
                        <w:r w:rsidRPr="00681FA0">
                          <w:t>O</w:t>
                        </w:r>
                        <w:r>
                          <w:t xml:space="preserve"> Institution Rules 2000 which </w:t>
                        </w:r>
                        <w:r w:rsidRPr="00681FA0">
                          <w:t>specify substances or products which are “specified dru</w:t>
                        </w:r>
                        <w:r>
                          <w:t>gs” for the purposes of s</w:t>
                        </w:r>
                        <w:r w:rsidRPr="00681FA0">
                          <w:t>16A (testing prisoners for drugs) of the Prison Act </w:t>
                        </w:r>
                        <w:r>
                          <w:t>1952</w:t>
                        </w:r>
                        <w:r w:rsidRPr="00681FA0">
                          <w:t xml:space="preserve">. </w:t>
                        </w:r>
                      </w:p>
                      <w:p w:rsidR="00540493" w:rsidRDefault="00540493" w:rsidP="00540493"/>
                      <w:p w:rsidR="00563689" w:rsidRPr="00681FA0" w:rsidRDefault="00563689" w:rsidP="00540493">
                        <w:r w:rsidRPr="00681FA0">
                          <w:t>The</w:t>
                        </w:r>
                        <w:r>
                          <w:t xml:space="preserve"> effect of s16A </w:t>
                        </w:r>
                        <w:r w:rsidRPr="00681FA0">
                          <w:t xml:space="preserve">is that a prison officer can require a prisoner or an inmate to provide a sample for the purposes of ascertaining whether there is a specified drug in the </w:t>
                        </w:r>
                        <w:r w:rsidR="00540493">
                          <w:t>body of the prisoner or inmate.</w:t>
                        </w:r>
                        <w:r w:rsidRPr="00681FA0">
                          <w:t xml:space="preserve"> </w:t>
                        </w:r>
                      </w:p>
                      <w:p w:rsidR="00563689" w:rsidRPr="00681FA0" w:rsidRDefault="007A187E" w:rsidP="00563689">
                        <w:hyperlink r:id="rId132" w:history="1">
                          <w:r w:rsidR="00563689" w:rsidRPr="00681FA0">
                            <w:rPr>
                              <w:rStyle w:val="Hyperlink"/>
                            </w:rPr>
                            <w:t>http://www.legislation.gov.uk/uksi/2016/583/contents/made</w:t>
                          </w:r>
                        </w:hyperlink>
                      </w:p>
                      <w:p w:rsidR="00C64E01" w:rsidRPr="00D23669" w:rsidRDefault="00C64E01" w:rsidP="00C64E01"/>
                    </w:txbxContent>
                  </v:textbox>
                </v:shape>
                <v:line id="Line 7" o:spid="_x0000_s1079" style="position:absolute;flip:y;visibility:visible;mso-wrap-style:square" from="28575,74846"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">
                  <v:stroke endarrow="block"/>
                </v:line>
                <v:line id="Line 8" o:spid="_x0000_s1080" style="position:absolute;flip:x;visibility:visible;mso-wrap-style:square" from="27439,77120" to="28582,771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"/>
                <w10:anchorlock/>
              </v:group>
            </w:pict>
          </mc:Fallback>
        </mc:AlternateContent>
      </w:r>
    </w:p>
    <w:p w:rsidR="00C64E01" w:rsidRDefault="00C64E01"/>
    <w:p w:rsidR="00AF0A6F" w:rsidRDefault="00AF0A6F"/>
    <w:p w:rsidR="00AF0A6F" w:rsidRDefault="00AF0A6F">
      <w:r>
        <w:rPr>
          <w:b/>
          <w:bCs/>
          <w:noProof/>
          <w:lang w:val="en-GB" w:eastAsia="en-GB"/>
        </w:rPr>
        <mc:AlternateContent>
          <mc:Choice Requires="wpc">
            <w:drawing>
              <wp:inline distT="0" distB="0" distL="0" distR="0" wp14:anchorId="6E13E8B1" wp14:editId="0CD2CA29">
                <wp:extent cx="5943600" cy="7960995"/>
                <wp:effectExtent l="19050" t="19050" r="38100" b="40005"/>
                <wp:docPr id="120" name="Canvas 1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115" name="Text Box 4"/>
                        <wps:cNvSpPr txBox="1">
                          <a:spLocks noChangeArrowheads="1"/>
                        </wps:cNvSpPr>
                        <wps:spPr bwMode="auto">
                          <a:xfrm>
                            <a:off x="114300" y="800100"/>
                            <a:ext cx="2858262" cy="70199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3722E" w:rsidRPr="005C5BFD" w:rsidRDefault="0003722E" w:rsidP="0003722E">
                              <w:r w:rsidRPr="005C5BFD">
                                <w:rPr>
                                  <w:b/>
                                </w:rPr>
                                <w:t xml:space="preserve">Open consultation - </w:t>
                              </w:r>
                              <w:proofErr w:type="spellStart"/>
                              <w:r w:rsidRPr="005C5BFD">
                                <w:rPr>
                                  <w:b/>
                                </w:rPr>
                                <w:t>Carers</w:t>
                              </w:r>
                              <w:proofErr w:type="spellEnd"/>
                              <w:r w:rsidRPr="005C5BFD">
                                <w:rPr>
                                  <w:b/>
                                </w:rPr>
                                <w:t xml:space="preserve"> strategy: call for evidence</w:t>
                              </w:r>
                              <w:r w:rsidRPr="005C5BFD">
                                <w:t xml:space="preserve"> (02/06/16)</w:t>
                              </w:r>
                            </w:p>
                            <w:p w:rsidR="0003722E" w:rsidRDefault="0003722E" w:rsidP="0003722E">
                              <w:r w:rsidRPr="005C5BFD">
                                <w:t xml:space="preserve">Informal </w:t>
                              </w:r>
                              <w:proofErr w:type="spellStart"/>
                              <w:r w:rsidRPr="005C5BFD">
                                <w:t>carers</w:t>
                              </w:r>
                              <w:proofErr w:type="spellEnd"/>
                              <w:r w:rsidRPr="005C5BFD">
                                <w:t xml:space="preserve"> (also called unpaid </w:t>
                              </w:r>
                              <w:proofErr w:type="spellStart"/>
                              <w:r w:rsidRPr="005C5BFD">
                                <w:t>carers</w:t>
                              </w:r>
                              <w:proofErr w:type="spellEnd"/>
                              <w:r w:rsidRPr="005C5BFD">
                                <w:t xml:space="preserve">) are people who look after family members, friends, </w:t>
                              </w:r>
                              <w:proofErr w:type="spellStart"/>
                              <w:r w:rsidRPr="005C5BFD">
                                <w:t>neighbours</w:t>
                              </w:r>
                              <w:proofErr w:type="spellEnd"/>
                              <w:r w:rsidRPr="005C5BFD">
                                <w:t xml:space="preserve"> or others because of long-term physical or mental ill health or disability, or care needs related to old age. This does not include any activities as part of paid employment.</w:t>
                              </w:r>
                            </w:p>
                            <w:p w:rsidR="0003722E" w:rsidRPr="005C5BFD" w:rsidRDefault="0003722E" w:rsidP="0003722E"/>
                            <w:p w:rsidR="0003722E" w:rsidRPr="005C5BFD" w:rsidRDefault="0003722E" w:rsidP="0003722E">
                              <w:proofErr w:type="spellStart"/>
                              <w:r w:rsidRPr="005C5BFD">
                                <w:t>Carers</w:t>
                              </w:r>
                              <w:proofErr w:type="spellEnd"/>
                              <w:r w:rsidRPr="005C5BFD">
                                <w:t xml:space="preserve"> freely give their time and energy to support friends or family members and many rightly take pride in providing essential support for those close to them. Caring for others should not be to the detriment of the </w:t>
                              </w:r>
                              <w:proofErr w:type="spellStart"/>
                              <w:r w:rsidRPr="005C5BFD">
                                <w:t>carer’s</w:t>
                              </w:r>
                              <w:proofErr w:type="spellEnd"/>
                              <w:r w:rsidRPr="005C5BFD">
                                <w:t xml:space="preserve"> own health and wellbeing and </w:t>
                              </w:r>
                              <w:proofErr w:type="spellStart"/>
                              <w:r w:rsidRPr="005C5BFD">
                                <w:t>carers</w:t>
                              </w:r>
                              <w:proofErr w:type="spellEnd"/>
                              <w:r w:rsidRPr="005C5BFD">
                                <w:t xml:space="preserve"> can receive support in a number of ways – including from social services, the NHS, or the benefit system.</w:t>
                              </w:r>
                            </w:p>
                            <w:p w:rsidR="0003722E" w:rsidRDefault="0003722E" w:rsidP="0003722E"/>
                            <w:p w:rsidR="0003722E" w:rsidRPr="005C5BFD" w:rsidRDefault="0003722E" w:rsidP="0003722E">
                              <w:r w:rsidRPr="005C5BFD">
                                <w:t xml:space="preserve">We think that we need a new strategy for </w:t>
                              </w:r>
                              <w:proofErr w:type="spellStart"/>
                              <w:r w:rsidRPr="005C5BFD">
                                <w:t>carers</w:t>
                              </w:r>
                              <w:proofErr w:type="spellEnd"/>
                              <w:r w:rsidRPr="005C5BFD">
                                <w:t xml:space="preserve"> setting out how we can do more. One which reflects their lives now, the health and financial concerns they have, and gives them the support they need to live well whilst caring for a family member or friend.</w:t>
                              </w:r>
                            </w:p>
                            <w:p w:rsidR="0003722E" w:rsidRDefault="0003722E" w:rsidP="0003722E"/>
                            <w:p w:rsidR="0003722E" w:rsidRPr="005C5BFD" w:rsidRDefault="0003722E" w:rsidP="0003722E">
                              <w:r w:rsidRPr="005C5BFD">
                                <w:t xml:space="preserve">To help us develop the strategy, we want to hear from </w:t>
                              </w:r>
                              <w:proofErr w:type="spellStart"/>
                              <w:r w:rsidRPr="005C5BFD">
                                <w:t>carers</w:t>
                              </w:r>
                              <w:proofErr w:type="spellEnd"/>
                              <w:r w:rsidRPr="005C5BFD">
                                <w:t xml:space="preserve">, those who have someone care for them, business, social workers, NHS staff and other professionals that support </w:t>
                              </w:r>
                              <w:proofErr w:type="spellStart"/>
                              <w:r w:rsidRPr="005C5BFD">
                                <w:t>carers</w:t>
                              </w:r>
                              <w:proofErr w:type="spellEnd"/>
                              <w:r w:rsidRPr="005C5BFD">
                                <w:t>.</w:t>
                              </w:r>
                            </w:p>
                            <w:p w:rsidR="0003722E" w:rsidRDefault="0003722E" w:rsidP="0003722E"/>
                            <w:p w:rsidR="0003722E" w:rsidRPr="005C5BFD" w:rsidRDefault="0003722E" w:rsidP="0003722E">
                              <w:r w:rsidRPr="005C5BFD">
                                <w:t>Closing date: 31st July 2016</w:t>
                              </w:r>
                            </w:p>
                            <w:p w:rsidR="0003722E" w:rsidRPr="005C5BFD" w:rsidRDefault="007A187E" w:rsidP="0003722E">
                              <w:hyperlink r:id="rId133" w:history="1">
                                <w:r w:rsidR="0003722E" w:rsidRPr="005C5BFD">
                                  <w:rPr>
                                    <w:rStyle w:val="Hyperlink"/>
                                  </w:rPr>
                                  <w:t>https://www.gov.uk/government/consultations/carers-strategy-call-for-evidence</w:t>
                                </w:r>
                              </w:hyperlink>
                            </w:p>
                            <w:p w:rsidR="0003722E" w:rsidRDefault="007A187E" w:rsidP="0003722E">
                              <w:hyperlink r:id="rId134" w:history="1">
                                <w:r w:rsidR="0003722E" w:rsidRPr="0035139F">
                                  <w:rPr>
                                    <w:rStyle w:val="Hyperlink"/>
                                  </w:rPr>
                                  <w:t>https://consultations.dh.gov.uk/carers/how-can-we-improve-support-for-carers</w:t>
                                </w:r>
                              </w:hyperlink>
                            </w:p>
                            <w:p w:rsidR="00AF0A6F" w:rsidRPr="00D23669" w:rsidRDefault="00AF0A6F" w:rsidP="00AF0A6F"/>
                          </w:txbxContent>
                        </wps:txbx>
                        <wps:bodyPr rot="0" vert="horz" wrap="square" lIns="91440" tIns="45720" rIns="91440" bIns="45720" anchor="t" anchorCtr="0" upright="1">
                          <a:noAutofit/>
                        </wps:bodyPr>
                      </wps:wsp>
                      <wps:wsp>
                        <wps:cNvPr id="116" name="Text Box 5"/>
                        <wps:cNvSpPr txBox="1">
                          <a:spLocks noChangeArrowheads="1"/>
                        </wps:cNvSpPr>
                        <wps:spPr bwMode="auto">
                          <a:xfrm>
                            <a:off x="3086100" y="800101"/>
                            <a:ext cx="2714626" cy="7010400"/>
                          </a:xfrm>
                          <a:prstGeom prst="rect">
                            <a:avLst/>
                          </a:prstGeom>
                          <a:solidFill>
                            <a:srgbClr val="FFFFFF"/>
                          </a:solidFill>
                          <a:ln w="9525">
                            <a:solidFill>
                              <a:srgbClr val="000000"/>
                            </a:solidFill>
                            <a:miter lim="800000"/>
                            <a:headEnd/>
                            <a:tailEnd/>
                          </a:ln>
                        </wps:spPr>
                        <wps:txbx>
                          <w:txbxContent>
                            <w:p w:rsidR="005367EA" w:rsidRDefault="005367EA" w:rsidP="005367EA">
                              <w:r w:rsidRPr="0073213D">
                                <w:rPr>
                                  <w:b/>
                                </w:rPr>
                                <w:t xml:space="preserve">Children’s </w:t>
                              </w:r>
                              <w:proofErr w:type="gramStart"/>
                              <w:r w:rsidRPr="0073213D">
                                <w:rPr>
                                  <w:b/>
                                </w:rPr>
                                <w:t>attachment :</w:t>
                              </w:r>
                              <w:proofErr w:type="gramEnd"/>
                              <w:r w:rsidRPr="0073213D">
                                <w:rPr>
                                  <w:b/>
                                </w:rPr>
                                <w:t xml:space="preserve"> Quality Standard consultation</w:t>
                              </w:r>
                              <w:r>
                                <w:t xml:space="preserve"> (21/05/16)</w:t>
                              </w:r>
                            </w:p>
                            <w:p w:rsidR="005367EA" w:rsidRDefault="005367EA" w:rsidP="005367EA">
                              <w:r w:rsidRPr="0073213D">
                                <w:t>You can now comment on this draft quality standard.</w:t>
                              </w:r>
                            </w:p>
                            <w:p w:rsidR="005367EA" w:rsidRDefault="005367EA" w:rsidP="005367EA"/>
                            <w:p w:rsidR="005367EA" w:rsidRPr="0073213D" w:rsidRDefault="005367EA" w:rsidP="005367EA">
                              <w:r>
                                <w:t>Closing date: 21</w:t>
                              </w:r>
                              <w:r w:rsidRPr="0073213D">
                                <w:rPr>
                                  <w:vertAlign w:val="superscript"/>
                                </w:rPr>
                                <w:t>st</w:t>
                              </w:r>
                              <w:r>
                                <w:t xml:space="preserve"> June 2016</w:t>
                              </w:r>
                            </w:p>
                            <w:p w:rsidR="005367EA" w:rsidRPr="0073213D" w:rsidRDefault="007A187E" w:rsidP="005367EA">
                              <w:hyperlink r:id="rId135" w:history="1">
                                <w:r w:rsidR="005367EA" w:rsidRPr="0073213D">
                                  <w:rPr>
                                    <w:rStyle w:val="Hyperlink"/>
                                  </w:rPr>
                                  <w:t>https://www.nice.org.uk/guidance/indevelopment/gid-qs10003/consultation/html-content-2</w:t>
                                </w:r>
                              </w:hyperlink>
                            </w:p>
                            <w:p w:rsidR="00AF0A6F" w:rsidRPr="00D23669" w:rsidRDefault="00AF0A6F" w:rsidP="00AF0A6F"/>
                          </w:txbxContent>
                        </wps:txbx>
                        <wps:bodyPr rot="0" vert="horz" wrap="square" lIns="91440" tIns="45720" rIns="91440" bIns="45720" anchor="t" anchorCtr="0" upright="1">
                          <a:noAutofit/>
                        </wps:bodyPr>
                      </wps:wsp>
                      <wps:wsp>
                        <wps:cNvPr id="117" name="Text Box 6"/>
                        <wps:cNvSpPr txBox="1">
                          <a:spLocks noChangeArrowheads="1"/>
                        </wps:cNvSpPr>
                        <wps:spPr bwMode="auto">
                          <a:xfrm>
                            <a:off x="1019175" y="161925"/>
                            <a:ext cx="4019550" cy="42862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txbxContent>
                        </wps:txbx>
                        <wps:bodyPr rot="0" vert="horz" wrap="square" lIns="91440" tIns="45720" rIns="91440" bIns="45720" anchor="t" anchorCtr="0" upright="1">
                          <a:noAutofit/>
                        </wps:bodyPr>
                      </wps:wsp>
                      <wps:wsp>
                        <wps:cNvPr id="118" name="Line 7"/>
                        <wps:cNvCnPr>
                          <a:cxnSpLocks noChangeShapeType="1"/>
                        </wps:cNvCnPr>
                        <wps:spPr bwMode="auto">
                          <a:xfrm flipV="1">
                            <a:off x="2924175" y="74867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9" name="Line 8"/>
                        <wps:cNvCnPr>
                          <a:cxnSpLocks noChangeShapeType="1"/>
                        </wps:cNvCnPr>
                        <wps:spPr bwMode="auto">
                          <a:xfrm flipH="1">
                            <a:off x="2800350" y="771494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6E13E8B1" id="Canvas 120" o:spid="_x0000_s1081"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">
                <v:shape id="_x0000_s1082" type="#_x0000_t75" style="position:absolute;width:59436;height:79609;visibility:visible;mso-wrap-style:square" stroked="t" strokecolor="blue" strokeweight="4.5pt">
                  <v:fill o:detectmouseclick="t"/>
                  <v:stroke linestyle="thickThin"/>
                  <v:path o:connecttype="none"/>
                </v:shape>
                <v:shape id="Text Box 4" o:spid="_x0000_s1083" type="#_x0000_t202" style="position:absolute;left:1143;top:8001;width:28582;height:701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" filled="f">
                  <v:textbox>
                    <w:txbxContent>
                      <w:p w:rsidR="0003722E" w:rsidRPr="005C5BFD" w:rsidRDefault="0003722E" w:rsidP="0003722E">
                        <w:r w:rsidRPr="005C5BFD">
                          <w:rPr>
                            <w:b/>
                          </w:rPr>
                          <w:t xml:space="preserve">Open consultation - </w:t>
                        </w:r>
                        <w:proofErr w:type="spellStart"/>
                        <w:r w:rsidRPr="005C5BFD">
                          <w:rPr>
                            <w:b/>
                          </w:rPr>
                          <w:t>Carers</w:t>
                        </w:r>
                        <w:proofErr w:type="spellEnd"/>
                        <w:r w:rsidRPr="005C5BFD">
                          <w:rPr>
                            <w:b/>
                          </w:rPr>
                          <w:t xml:space="preserve"> strategy: call for evidence</w:t>
                        </w:r>
                        <w:r w:rsidRPr="005C5BFD">
                          <w:t xml:space="preserve"> (02/06/16)</w:t>
                        </w:r>
                      </w:p>
                      <w:p w:rsidR="0003722E" w:rsidRDefault="0003722E" w:rsidP="0003722E">
                        <w:r w:rsidRPr="005C5BFD">
                          <w:t xml:space="preserve">Informal </w:t>
                        </w:r>
                        <w:proofErr w:type="spellStart"/>
                        <w:r w:rsidRPr="005C5BFD">
                          <w:t>carers</w:t>
                        </w:r>
                        <w:proofErr w:type="spellEnd"/>
                        <w:r w:rsidRPr="005C5BFD">
                          <w:t xml:space="preserve"> (also called unpaid </w:t>
                        </w:r>
                        <w:proofErr w:type="spellStart"/>
                        <w:r w:rsidRPr="005C5BFD">
                          <w:t>carers</w:t>
                        </w:r>
                        <w:proofErr w:type="spellEnd"/>
                        <w:r w:rsidRPr="005C5BFD">
                          <w:t xml:space="preserve">) are people who look after family members, friends, </w:t>
                        </w:r>
                        <w:proofErr w:type="spellStart"/>
                        <w:r w:rsidRPr="005C5BFD">
                          <w:t>neighbours</w:t>
                        </w:r>
                        <w:proofErr w:type="spellEnd"/>
                        <w:r w:rsidRPr="005C5BFD">
                          <w:t xml:space="preserve"> or others because of long-term physical or mental ill health or disability, or care needs related to old age. This does not include any activities as part of paid employment.</w:t>
                        </w:r>
                      </w:p>
                      <w:p w:rsidR="0003722E" w:rsidRPr="005C5BFD" w:rsidRDefault="0003722E" w:rsidP="0003722E"/>
                      <w:p w:rsidR="0003722E" w:rsidRPr="005C5BFD" w:rsidRDefault="0003722E" w:rsidP="0003722E">
                        <w:proofErr w:type="spellStart"/>
                        <w:r w:rsidRPr="005C5BFD">
                          <w:t>Carers</w:t>
                        </w:r>
                        <w:proofErr w:type="spellEnd"/>
                        <w:r w:rsidRPr="005C5BFD">
                          <w:t xml:space="preserve"> freely give their time and energy to support friends or family members and many rightly take pride in providing essential support for those close to them. Caring for others should not be to the detriment of the </w:t>
                        </w:r>
                        <w:proofErr w:type="spellStart"/>
                        <w:r w:rsidRPr="005C5BFD">
                          <w:t>carer’s</w:t>
                        </w:r>
                        <w:proofErr w:type="spellEnd"/>
                        <w:r w:rsidRPr="005C5BFD">
                          <w:t xml:space="preserve"> own health and wellbeing and </w:t>
                        </w:r>
                        <w:proofErr w:type="spellStart"/>
                        <w:r w:rsidRPr="005C5BFD">
                          <w:t>carers</w:t>
                        </w:r>
                        <w:proofErr w:type="spellEnd"/>
                        <w:r w:rsidRPr="005C5BFD">
                          <w:t xml:space="preserve"> can receive support in a number of ways – including from social services, the NHS, or the benefit system.</w:t>
                        </w:r>
                      </w:p>
                      <w:p w:rsidR="0003722E" w:rsidRDefault="0003722E" w:rsidP="0003722E"/>
                      <w:p w:rsidR="0003722E" w:rsidRPr="005C5BFD" w:rsidRDefault="0003722E" w:rsidP="0003722E">
                        <w:r w:rsidRPr="005C5BFD">
                          <w:t xml:space="preserve">We think that we need a new strategy for </w:t>
                        </w:r>
                        <w:proofErr w:type="spellStart"/>
                        <w:r w:rsidRPr="005C5BFD">
                          <w:t>carers</w:t>
                        </w:r>
                        <w:proofErr w:type="spellEnd"/>
                        <w:r w:rsidRPr="005C5BFD">
                          <w:t xml:space="preserve"> setting out how we can do more. One which reflects their lives now, the health and financial concerns they have, and gives them the support they need to live well whilst caring for a family member or friend.</w:t>
                        </w:r>
                      </w:p>
                      <w:p w:rsidR="0003722E" w:rsidRDefault="0003722E" w:rsidP="0003722E"/>
                      <w:p w:rsidR="0003722E" w:rsidRPr="005C5BFD" w:rsidRDefault="0003722E" w:rsidP="0003722E">
                        <w:r w:rsidRPr="005C5BFD">
                          <w:t xml:space="preserve">To help us develop the strategy, we want to hear from </w:t>
                        </w:r>
                        <w:proofErr w:type="spellStart"/>
                        <w:r w:rsidRPr="005C5BFD">
                          <w:t>carers</w:t>
                        </w:r>
                        <w:proofErr w:type="spellEnd"/>
                        <w:r w:rsidRPr="005C5BFD">
                          <w:t xml:space="preserve">, those who have someone care for them, business, social workers, NHS staff and other professionals that support </w:t>
                        </w:r>
                        <w:proofErr w:type="spellStart"/>
                        <w:r w:rsidRPr="005C5BFD">
                          <w:t>carers</w:t>
                        </w:r>
                        <w:proofErr w:type="spellEnd"/>
                        <w:r w:rsidRPr="005C5BFD">
                          <w:t>.</w:t>
                        </w:r>
                      </w:p>
                      <w:p w:rsidR="0003722E" w:rsidRDefault="0003722E" w:rsidP="0003722E"/>
                      <w:p w:rsidR="0003722E" w:rsidRPr="005C5BFD" w:rsidRDefault="0003722E" w:rsidP="0003722E">
                        <w:r w:rsidRPr="005C5BFD">
                          <w:t>Closing date: 31st July 2016</w:t>
                        </w:r>
                      </w:p>
                      <w:p w:rsidR="0003722E" w:rsidRPr="005C5BFD" w:rsidRDefault="007A187E" w:rsidP="0003722E">
                        <w:hyperlink r:id="rId136" w:history="1">
                          <w:r w:rsidR="0003722E" w:rsidRPr="005C5BFD">
                            <w:rPr>
                              <w:rStyle w:val="Hyperlink"/>
                            </w:rPr>
                            <w:t>https://www.gov.uk/government/consultations/carers-strategy-call-for-evidence</w:t>
                          </w:r>
                        </w:hyperlink>
                      </w:p>
                      <w:p w:rsidR="0003722E" w:rsidRDefault="007A187E" w:rsidP="0003722E">
                        <w:hyperlink r:id="rId137" w:history="1">
                          <w:r w:rsidR="0003722E" w:rsidRPr="0035139F">
                            <w:rPr>
                              <w:rStyle w:val="Hyperlink"/>
                            </w:rPr>
                            <w:t>https://consultations.dh.gov.uk/carers/how-can-we-improve-support-for-carers</w:t>
                          </w:r>
                        </w:hyperlink>
                      </w:p>
                      <w:p w:rsidR="00AF0A6F" w:rsidRPr="00D23669" w:rsidRDefault="00AF0A6F" w:rsidP="00AF0A6F"/>
                    </w:txbxContent>
                  </v:textbox>
                </v:shape>
                <v:shape id="Text Box 5" o:spid="_x0000_s1084" type="#_x0000_t202" style="position:absolute;left:30861;top:8001;width:27146;height:70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">
                  <v:textbox>
                    <w:txbxContent>
                      <w:p w:rsidR="005367EA" w:rsidRDefault="005367EA" w:rsidP="005367EA">
                        <w:r w:rsidRPr="0073213D">
                          <w:rPr>
                            <w:b/>
                          </w:rPr>
                          <w:t xml:space="preserve">Children’s </w:t>
                        </w:r>
                        <w:proofErr w:type="gramStart"/>
                        <w:r w:rsidRPr="0073213D">
                          <w:rPr>
                            <w:b/>
                          </w:rPr>
                          <w:t>attachment :</w:t>
                        </w:r>
                        <w:proofErr w:type="gramEnd"/>
                        <w:r w:rsidRPr="0073213D">
                          <w:rPr>
                            <w:b/>
                          </w:rPr>
                          <w:t xml:space="preserve"> Quality Standard consultation</w:t>
                        </w:r>
                        <w:r>
                          <w:t xml:space="preserve"> (21/05/16)</w:t>
                        </w:r>
                      </w:p>
                      <w:p w:rsidR="005367EA" w:rsidRDefault="005367EA" w:rsidP="005367EA">
                        <w:r w:rsidRPr="0073213D">
                          <w:t>You can now comment on this draft quality standard.</w:t>
                        </w:r>
                      </w:p>
                      <w:p w:rsidR="005367EA" w:rsidRDefault="005367EA" w:rsidP="005367EA"/>
                      <w:p w:rsidR="005367EA" w:rsidRPr="0073213D" w:rsidRDefault="005367EA" w:rsidP="005367EA">
                        <w:r>
                          <w:t>Closing date: 21</w:t>
                        </w:r>
                        <w:r w:rsidRPr="0073213D">
                          <w:rPr>
                            <w:vertAlign w:val="superscript"/>
                          </w:rPr>
                          <w:t>st</w:t>
                        </w:r>
                        <w:r>
                          <w:t xml:space="preserve"> June 2016</w:t>
                        </w:r>
                      </w:p>
                      <w:p w:rsidR="005367EA" w:rsidRPr="0073213D" w:rsidRDefault="007A187E" w:rsidP="005367EA">
                        <w:hyperlink r:id="rId138" w:history="1">
                          <w:r w:rsidR="005367EA" w:rsidRPr="0073213D">
                            <w:rPr>
                              <w:rStyle w:val="Hyperlink"/>
                            </w:rPr>
                            <w:t>https://www.nice.org.uk/guidance/indevelopment/gid-qs10003/consultation/html-content-2</w:t>
                          </w:r>
                        </w:hyperlink>
                      </w:p>
                      <w:p w:rsidR="00AF0A6F" w:rsidRPr="00D23669" w:rsidRDefault="00AF0A6F" w:rsidP="00AF0A6F"/>
                    </w:txbxContent>
                  </v:textbox>
                </v:shape>
                <v:shape id="Text Box 6" o:spid="_x0000_s1085" type="#_x0000_t202" style="position:absolute;left:10191;top:1619;width:40196;height:4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" strokecolor="#36f">
                  <v:textbox>
                    <w:txbxContent>
                      <w:p w:rsidR="00AF0A6F" w:rsidRPr="00AF0A6F" w:rsidRDefault="00AF0A6F" w:rsidP="00AF0A6F">
                        <w:pPr>
                          <w:jc w:val="center"/>
                          <w:rPr>
                            <w:rFonts w:ascii="Comic Sans MS" w:hAnsi="Comic Sans MS"/>
                            <w:b/>
                            <w:sz w:val="28"/>
                            <w:szCs w:val="28"/>
                            <w:lang w:val="en-GB"/>
                          </w:rPr>
                        </w:pPr>
                        <w:r>
                          <w:rPr>
                            <w:rFonts w:ascii="Comic Sans MS" w:hAnsi="Comic Sans MS"/>
                            <w:sz w:val="28"/>
                            <w:szCs w:val="28"/>
                            <w:lang w:val="en-GB"/>
                          </w:rPr>
                          <w:t>Consultations</w:t>
                        </w:r>
                      </w:p>
                    </w:txbxContent>
                  </v:textbox>
                </v:shape>
                <v:line id="Line 7" o:spid="_x0000_s1086" style="position:absolute;flip:y;visibility:visible;mso-wrap-style:square" from="29241,74867" to="29249,771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">
                  <v:stroke endarrow="block"/>
                </v:line>
                <v:line id="Line 8" o:spid="_x0000_s1087" style="position:absolute;flip:x;visibility:visible;mso-wrap-style:square" from="28003,77149" to="29146,7715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"/>
                <w10:anchorlock/>
              </v:group>
            </w:pict>
          </mc:Fallback>
        </mc:AlternateContent>
      </w:r>
    </w:p>
    <w:p w:rsidR="00AF0A6F" w:rsidRDefault="00AF0A6F">
      <w:r>
        <w:rPr>
          <w:b/>
          <w:bCs/>
          <w:noProof/>
          <w:lang w:val="en-GB" w:eastAsia="en-GB"/>
        </w:rPr>
        <w:lastRenderedPageBreak/>
        <mc:AlternateContent>
          <mc:Choice Requires="wpc">
            <w:drawing>
              <wp:inline distT="0" distB="0" distL="0" distR="0" wp14:anchorId="59D23307" wp14:editId="6FFC7386">
                <wp:extent cx="5943600" cy="7960995"/>
                <wp:effectExtent l="19050" t="19050" r="38100" b="40005"/>
                <wp:docPr id="48" name="Canvas 4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3" name="Text Box 4"/>
                        <wps:cNvSpPr txBox="1">
                          <a:spLocks noChangeArrowheads="1"/>
                        </wps:cNvSpPr>
                        <wps:spPr bwMode="auto">
                          <a:xfrm>
                            <a:off x="114299" y="828675"/>
                            <a:ext cx="2886075" cy="6981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0F1A12" w:rsidRPr="0084166D" w:rsidRDefault="000F1A12" w:rsidP="000F1A12">
                              <w:pPr>
                                <w:rPr>
                                  <w:b/>
                                </w:rPr>
                              </w:pPr>
                              <w:r w:rsidRPr="0084166D">
                                <w:rPr>
                                  <w:b/>
                                </w:rPr>
                                <w:t>Conference</w:t>
                              </w:r>
                              <w:r>
                                <w:rPr>
                                  <w:b/>
                                </w:rPr>
                                <w:t xml:space="preserve"> to mark the 25</w:t>
                              </w:r>
                              <w:r w:rsidRPr="0084166D">
                                <w:rPr>
                                  <w:b/>
                                  <w:vertAlign w:val="superscript"/>
                                </w:rPr>
                                <w:t>th</w:t>
                              </w:r>
                              <w:r>
                                <w:rPr>
                                  <w:b/>
                                </w:rPr>
                                <w:t xml:space="preserve"> Anniversary of</w:t>
                              </w:r>
                              <w:r w:rsidRPr="0084166D">
                                <w:rPr>
                                  <w:b/>
                                </w:rPr>
                                <w:t xml:space="preserve"> ‘Child Abuse Review’</w:t>
                              </w:r>
                            </w:p>
                            <w:p w:rsidR="000F1A12" w:rsidRPr="0084166D" w:rsidRDefault="000F1A12" w:rsidP="000F1A12">
                              <w:r w:rsidRPr="0084166D">
                                <w:t>‘Evidence–Informed Practice, Practice-Informed Research’</w:t>
                              </w:r>
                            </w:p>
                            <w:p w:rsidR="000F1A12" w:rsidRDefault="000F1A12" w:rsidP="000F1A12">
                              <w:r w:rsidRPr="0084166D">
                                <w:t>18</w:t>
                              </w:r>
                              <w:r w:rsidRPr="0084166D">
                                <w:rPr>
                                  <w:vertAlign w:val="superscript"/>
                                </w:rPr>
                                <w:t>th</w:t>
                              </w:r>
                              <w:r>
                                <w:t xml:space="preserve"> </w:t>
                              </w:r>
                              <w:r w:rsidRPr="0084166D">
                                <w:t>November 2016 </w:t>
                              </w:r>
                              <w:r>
                                <w:tab/>
                              </w:r>
                              <w:r>
                                <w:tab/>
                              </w:r>
                              <w:r w:rsidRPr="0084166D">
                                <w:t>Birmingham</w:t>
                              </w:r>
                            </w:p>
                            <w:p w:rsidR="000F1A12" w:rsidRDefault="003A2ED3" w:rsidP="000F1A12">
                              <w:r>
                                <w:t>£95</w:t>
                              </w:r>
                              <w:r w:rsidR="000F1A12">
                                <w:t xml:space="preserve"> - £180</w:t>
                              </w:r>
                              <w:r>
                                <w:t xml:space="preserve"> (discount</w:t>
                              </w:r>
                              <w:r w:rsidR="007A187E">
                                <w:t>s available</w:t>
                              </w:r>
                              <w:r>
                                <w:t>)</w:t>
                              </w:r>
                            </w:p>
                            <w:p w:rsidR="000F1A12" w:rsidRPr="0084166D" w:rsidRDefault="000F1A12" w:rsidP="000F1A12"/>
                            <w:p w:rsidR="000F1A12" w:rsidRPr="0084166D" w:rsidRDefault="000F1A12" w:rsidP="000F1A12">
                              <w:r w:rsidRPr="0084166D">
                                <w:t>The structure of the day will include:</w:t>
                              </w:r>
                            </w:p>
                            <w:p w:rsidR="000F1A12" w:rsidRPr="0084166D" w:rsidRDefault="000F1A12" w:rsidP="000F1A12">
                              <w:pPr>
                                <w:pStyle w:val="ListParagraph"/>
                                <w:numPr>
                                  <w:ilvl w:val="0"/>
                                  <w:numId w:val="11"/>
                                </w:numPr>
                                <w:ind w:left="142" w:hanging="142"/>
                              </w:pPr>
                              <w:r w:rsidRPr="0084166D">
                                <w:t>An optional pre-conference breakfast meeting for delegates on how to get published in ‘Child Abuse Review’</w:t>
                              </w:r>
                            </w:p>
                            <w:p w:rsidR="000F1A12" w:rsidRPr="0084166D" w:rsidRDefault="000F1A12" w:rsidP="000F1A12">
                              <w:pPr>
                                <w:pStyle w:val="ListParagraph"/>
                                <w:numPr>
                                  <w:ilvl w:val="0"/>
                                  <w:numId w:val="11"/>
                                </w:numPr>
                                <w:ind w:left="142" w:hanging="142"/>
                              </w:pPr>
                              <w:r w:rsidRPr="0084166D">
                                <w:t>An opening plenary session setting the theme</w:t>
                              </w:r>
                            </w:p>
                            <w:p w:rsidR="000F1A12" w:rsidRPr="0084166D" w:rsidRDefault="000F1A12" w:rsidP="000F1A12">
                              <w:pPr>
                                <w:pStyle w:val="ListParagraph"/>
                                <w:numPr>
                                  <w:ilvl w:val="0"/>
                                  <w:numId w:val="11"/>
                                </w:numPr>
                                <w:ind w:left="142" w:hanging="142"/>
                              </w:pPr>
                              <w:r w:rsidRPr="0084166D">
                                <w:t>Two parallel sessions in the morning and two in the afternoon on the following themes:</w:t>
                              </w:r>
                            </w:p>
                            <w:p w:rsidR="000F1A12" w:rsidRPr="0084166D" w:rsidRDefault="000F1A12" w:rsidP="000F1A12">
                              <w:pPr>
                                <w:pStyle w:val="ListParagraph"/>
                                <w:numPr>
                                  <w:ilvl w:val="1"/>
                                  <w:numId w:val="11"/>
                                </w:numPr>
                                <w:ind w:left="426" w:hanging="284"/>
                              </w:pPr>
                              <w:r w:rsidRPr="0084166D">
                                <w:t>Child sexual exploitation</w:t>
                              </w:r>
                            </w:p>
                            <w:p w:rsidR="000F1A12" w:rsidRPr="0084166D" w:rsidRDefault="000F1A12" w:rsidP="000F1A12">
                              <w:pPr>
                                <w:pStyle w:val="ListParagraph"/>
                                <w:numPr>
                                  <w:ilvl w:val="1"/>
                                  <w:numId w:val="11"/>
                                </w:numPr>
                                <w:ind w:left="426" w:hanging="284"/>
                              </w:pPr>
                              <w:r w:rsidRPr="0084166D">
                                <w:t>Neglect</w:t>
                              </w:r>
                            </w:p>
                            <w:p w:rsidR="000F1A12" w:rsidRPr="0084166D" w:rsidRDefault="000F1A12" w:rsidP="000F1A12">
                              <w:pPr>
                                <w:pStyle w:val="ListParagraph"/>
                                <w:numPr>
                                  <w:ilvl w:val="1"/>
                                  <w:numId w:val="11"/>
                                </w:numPr>
                                <w:ind w:left="426" w:hanging="284"/>
                              </w:pPr>
                              <w:r w:rsidRPr="0084166D">
                                <w:t>Domestic violence</w:t>
                              </w:r>
                            </w:p>
                            <w:p w:rsidR="000F1A12" w:rsidRPr="0084166D" w:rsidRDefault="000F1A12" w:rsidP="000F1A12">
                              <w:pPr>
                                <w:pStyle w:val="ListParagraph"/>
                                <w:numPr>
                                  <w:ilvl w:val="1"/>
                                  <w:numId w:val="11"/>
                                </w:numPr>
                                <w:ind w:left="426" w:hanging="284"/>
                              </w:pPr>
                              <w:r w:rsidRPr="0084166D">
                                <w:t>Translating research into practice</w:t>
                              </w:r>
                            </w:p>
                            <w:p w:rsidR="000F1A12" w:rsidRPr="0084166D" w:rsidRDefault="000F1A12" w:rsidP="000F1A12">
                              <w:pPr>
                                <w:pStyle w:val="ListParagraph"/>
                                <w:numPr>
                                  <w:ilvl w:val="0"/>
                                  <w:numId w:val="11"/>
                                </w:numPr>
                                <w:ind w:left="142" w:hanging="142"/>
                              </w:pPr>
                              <w:r w:rsidRPr="0084166D">
                                <w:t>A closing plenary and celebration of 25 years of Child Abuse Review.</w:t>
                              </w:r>
                            </w:p>
                            <w:p w:rsidR="000F1A12" w:rsidRDefault="000F1A12" w:rsidP="000F1A12"/>
                            <w:p w:rsidR="000F1A12" w:rsidRDefault="000F1A12" w:rsidP="000F1A12">
                              <w:r w:rsidRPr="0084166D">
                                <w:t xml:space="preserve">Each parallel session will include one invited keynote lecture, a number of short presentations from submitted abstracts, and a plenary discussion. </w:t>
                              </w:r>
                            </w:p>
                            <w:p w:rsidR="000F1A12" w:rsidRPr="0084166D" w:rsidRDefault="000F1A12" w:rsidP="000F1A12"/>
                            <w:p w:rsidR="000F1A12" w:rsidRDefault="000F1A12" w:rsidP="000F1A12">
                              <w:r w:rsidRPr="0084166D">
                                <w:t>We invite you to submit an abstract for an oral presentation or a poster at the c</w:t>
                              </w:r>
                              <w:r w:rsidR="003A2ED3">
                                <w:t>onference within one of the 4</w:t>
                              </w:r>
                              <w:r w:rsidRPr="0084166D">
                                <w:t xml:space="preserve"> key themes.</w:t>
                              </w:r>
                              <w:r>
                                <w:t xml:space="preserve"> </w:t>
                              </w:r>
                            </w:p>
                            <w:p w:rsidR="000F1A12" w:rsidRDefault="000F1A12" w:rsidP="000F1A12"/>
                            <w:p w:rsidR="000F1A12" w:rsidRPr="0084166D" w:rsidRDefault="000F1A12" w:rsidP="000F1A12">
                              <w:r w:rsidRPr="0084166D">
                                <w:t>The closing date for submission of abstracts is Thursday 30 June 2016 and successful notifications will be made by Friday 29 July 2016.</w:t>
                              </w:r>
                            </w:p>
                            <w:p w:rsidR="000F1A12" w:rsidRPr="0084166D" w:rsidRDefault="007A187E" w:rsidP="000F1A12">
                              <w:hyperlink r:id="rId139" w:anchor="Nov" w:history="1">
                                <w:r w:rsidR="000F1A12" w:rsidRPr="0084166D">
                                  <w:rPr>
                                    <w:rStyle w:val="Hyperlink"/>
                                  </w:rPr>
                                  <w:t>http://www.baspcan.org.uk/events-national.php#Nov</w:t>
                                </w:r>
                              </w:hyperlink>
                            </w:p>
                            <w:p w:rsidR="00AF0A6F" w:rsidRPr="00D23669" w:rsidRDefault="00AF0A6F" w:rsidP="006539A7"/>
                          </w:txbxContent>
                        </wps:txbx>
                        <wps:bodyPr rot="0" vert="horz" wrap="square" lIns="91440" tIns="45720" rIns="91440" bIns="45720" anchor="t" anchorCtr="0" upright="1">
                          <a:noAutofit/>
                        </wps:bodyPr>
                      </wps:wsp>
                      <wps:wsp>
                        <wps:cNvPr id="44" name="Text Box 5"/>
                        <wps:cNvSpPr txBox="1">
                          <a:spLocks noChangeArrowheads="1"/>
                        </wps:cNvSpPr>
                        <wps:spPr bwMode="auto">
                          <a:xfrm>
                            <a:off x="3114674" y="828675"/>
                            <a:ext cx="2686051" cy="6991350"/>
                          </a:xfrm>
                          <a:prstGeom prst="rect">
                            <a:avLst/>
                          </a:prstGeom>
                          <a:solidFill>
                            <a:srgbClr val="FFFFFF"/>
                          </a:solidFill>
                          <a:ln w="9525">
                            <a:solidFill>
                              <a:srgbClr val="000000"/>
                            </a:solidFill>
                            <a:miter lim="800000"/>
                            <a:headEnd/>
                            <a:tailEnd/>
                          </a:ln>
                        </wps:spPr>
                        <wps:txbx>
                          <w:txbxContent>
                            <w:p w:rsidR="000F1A12" w:rsidRPr="00E975FF" w:rsidRDefault="000F1A12" w:rsidP="000F1A12">
                              <w:pPr>
                                <w:rPr>
                                  <w:b/>
                                </w:rPr>
                              </w:pPr>
                              <w:r w:rsidRPr="00E975FF">
                                <w:rPr>
                                  <w:b/>
                                </w:rPr>
                                <w:t>Working Together to Tackle FGM</w:t>
                              </w:r>
                            </w:p>
                            <w:p w:rsidR="000F1A12" w:rsidRDefault="000F1A12" w:rsidP="000F1A12">
                              <w:r>
                                <w:t>14</w:t>
                              </w:r>
                              <w:r w:rsidRPr="00E975FF">
                                <w:rPr>
                                  <w:vertAlign w:val="superscript"/>
                                </w:rPr>
                                <w:t>th</w:t>
                              </w:r>
                              <w:r>
                                <w:t xml:space="preserve"> September 2016</w:t>
                              </w:r>
                              <w:r>
                                <w:tab/>
                              </w:r>
                              <w:r>
                                <w:tab/>
                                <w:t>London</w:t>
                              </w:r>
                            </w:p>
                            <w:p w:rsidR="000F1A12" w:rsidRDefault="000F1A12" w:rsidP="000F1A12">
                              <w:r>
                                <w:t>£235-£295 + VAT</w:t>
                              </w:r>
                              <w:r w:rsidR="003A2ED3">
                                <w:t xml:space="preserve"> (discount</w:t>
                              </w:r>
                              <w:r w:rsidR="007A187E">
                                <w:t xml:space="preserve">s </w:t>
                              </w:r>
                              <w:r w:rsidR="007A187E">
                                <w:t>available</w:t>
                              </w:r>
                              <w:bookmarkStart w:id="0" w:name="_GoBack"/>
                              <w:bookmarkEnd w:id="0"/>
                              <w:r w:rsidR="003A2ED3">
                                <w:t>)</w:t>
                              </w:r>
                            </w:p>
                            <w:p w:rsidR="00136F55" w:rsidRDefault="00136F55" w:rsidP="000F1A12"/>
                            <w:p w:rsidR="000F1A12" w:rsidRDefault="000F1A12" w:rsidP="000F1A12">
                              <w:r w:rsidRPr="00E975FF">
                                <w:t>As part of the latest 2016-2020 strategy to prevent end violence against women and gir</w:t>
                              </w:r>
                              <w:r>
                                <w:t>l</w:t>
                              </w:r>
                              <w:r w:rsidR="003A2ED3">
                                <w:t xml:space="preserve">s, the Government have </w:t>
                              </w:r>
                              <w:r>
                                <w:t>provided £80</w:t>
                              </w:r>
                              <w:r w:rsidRPr="00E975FF">
                                <w:t>m pounds worth of funding, new multi-agency statutory guidance and a number other resources.</w:t>
                              </w:r>
                            </w:p>
                            <w:p w:rsidR="000F1A12" w:rsidRPr="00E975FF" w:rsidRDefault="000F1A12" w:rsidP="000F1A12"/>
                            <w:p w:rsidR="000F1A12" w:rsidRDefault="000F1A12" w:rsidP="000F1A12">
                              <w:r>
                                <w:t>Hear from the FGM Unit, H</w:t>
                              </w:r>
                              <w:r w:rsidRPr="00E975FF">
                                <w:t xml:space="preserve">O and </w:t>
                              </w:r>
                              <w:r w:rsidR="003A2ED3">
                                <w:t xml:space="preserve">get practical guidance on </w:t>
                              </w:r>
                              <w:r w:rsidRPr="00E975FF">
                                <w:t xml:space="preserve">a more effective multi-agency response to FGM.  </w:t>
                              </w:r>
                            </w:p>
                            <w:p w:rsidR="000F1A12" w:rsidRPr="00E975FF" w:rsidRDefault="000F1A12" w:rsidP="000F1A12"/>
                            <w:p w:rsidR="000F1A12" w:rsidRPr="00E975FF" w:rsidRDefault="000F1A12" w:rsidP="000F1A12">
                              <w:r w:rsidRPr="00E975FF">
                                <w:t>Key issues to be addressed:</w:t>
                              </w:r>
                            </w:p>
                            <w:p w:rsidR="000F1A12" w:rsidRPr="00E975FF" w:rsidRDefault="000F1A12" w:rsidP="000F1A12">
                              <w:pPr>
                                <w:pStyle w:val="ListParagraph"/>
                                <w:numPr>
                                  <w:ilvl w:val="0"/>
                                  <w:numId w:val="12"/>
                                </w:numPr>
                                <w:ind w:left="142" w:hanging="142"/>
                              </w:pPr>
                              <w:r w:rsidRPr="00E975FF">
                                <w:t>Government strategy on FGM &amp; your responsibilities</w:t>
                              </w:r>
                            </w:p>
                            <w:p w:rsidR="000F1A12" w:rsidRPr="00E975FF" w:rsidRDefault="000F1A12" w:rsidP="000F1A12">
                              <w:pPr>
                                <w:pStyle w:val="ListParagraph"/>
                                <w:numPr>
                                  <w:ilvl w:val="0"/>
                                  <w:numId w:val="12"/>
                                </w:numPr>
                                <w:ind w:left="142" w:hanging="142"/>
                              </w:pPr>
                              <w:r w:rsidRPr="00E975FF">
                                <w:t>Effective working between health professionals, children's services, police and others</w:t>
                              </w:r>
                            </w:p>
                            <w:p w:rsidR="000F1A12" w:rsidRPr="00E975FF" w:rsidRDefault="000F1A12" w:rsidP="000F1A12">
                              <w:pPr>
                                <w:pStyle w:val="ListParagraph"/>
                                <w:numPr>
                                  <w:ilvl w:val="0"/>
                                  <w:numId w:val="12"/>
                                </w:numPr>
                                <w:ind w:left="142" w:hanging="142"/>
                              </w:pPr>
                              <w:r w:rsidRPr="00E975FF">
                                <w:t>Identifying victims of abuse and getting the first response right</w:t>
                              </w:r>
                            </w:p>
                            <w:p w:rsidR="000F1A12" w:rsidRPr="00E975FF" w:rsidRDefault="000F1A12" w:rsidP="000F1A12">
                              <w:pPr>
                                <w:pStyle w:val="ListParagraph"/>
                                <w:numPr>
                                  <w:ilvl w:val="0"/>
                                  <w:numId w:val="12"/>
                                </w:numPr>
                                <w:ind w:left="142" w:hanging="142"/>
                              </w:pPr>
                              <w:r w:rsidRPr="00E975FF">
                                <w:t>Improving engagement with communities &amp; community groups</w:t>
                              </w:r>
                            </w:p>
                            <w:p w:rsidR="000F1A12" w:rsidRPr="00E975FF" w:rsidRDefault="000F1A12" w:rsidP="000F1A12">
                              <w:pPr>
                                <w:pStyle w:val="ListParagraph"/>
                                <w:numPr>
                                  <w:ilvl w:val="0"/>
                                  <w:numId w:val="12"/>
                                </w:numPr>
                                <w:ind w:left="142" w:hanging="142"/>
                              </w:pPr>
                              <w:r w:rsidRPr="00E975FF">
                                <w:t>Pursuing perpetrators: overcoming the challenges of</w:t>
                              </w:r>
                              <w:r w:rsidR="003A2ED3">
                                <w:t xml:space="preserve"> gathering evidence</w:t>
                              </w:r>
                            </w:p>
                            <w:p w:rsidR="000F1A12" w:rsidRPr="00E975FF" w:rsidRDefault="000F1A12" w:rsidP="000F1A12">
                              <w:pPr>
                                <w:pStyle w:val="ListParagraph"/>
                                <w:numPr>
                                  <w:ilvl w:val="0"/>
                                  <w:numId w:val="12"/>
                                </w:numPr>
                                <w:ind w:left="142" w:hanging="142"/>
                              </w:pPr>
                              <w:r w:rsidRPr="00E975FF">
                                <w:t>Understanding the cultural sensitivities whilst tackling the crime</w:t>
                              </w:r>
                            </w:p>
                            <w:p w:rsidR="000F1A12" w:rsidRPr="00E975FF" w:rsidRDefault="003A2ED3" w:rsidP="000F1A12">
                              <w:pPr>
                                <w:pStyle w:val="ListParagraph"/>
                                <w:numPr>
                                  <w:ilvl w:val="0"/>
                                  <w:numId w:val="12"/>
                                </w:numPr>
                                <w:ind w:left="142" w:hanging="142"/>
                              </w:pPr>
                              <w:r>
                                <w:t>Staff training</w:t>
                              </w:r>
                            </w:p>
                            <w:p w:rsidR="000F1A12" w:rsidRPr="00E975FF" w:rsidRDefault="000F1A12" w:rsidP="000F1A12">
                              <w:pPr>
                                <w:pStyle w:val="ListParagraph"/>
                                <w:numPr>
                                  <w:ilvl w:val="0"/>
                                  <w:numId w:val="12"/>
                                </w:numPr>
                                <w:ind w:left="142" w:hanging="142"/>
                              </w:pPr>
                              <w:r w:rsidRPr="00E975FF">
                                <w:t>Good practice case studies of identifying and supporting those at risk</w:t>
                              </w:r>
                            </w:p>
                            <w:p w:rsidR="000F1A12" w:rsidRPr="00E975FF" w:rsidRDefault="000F1A12" w:rsidP="000F1A12">
                              <w:pPr>
                                <w:pStyle w:val="ListParagraph"/>
                                <w:numPr>
                                  <w:ilvl w:val="0"/>
                                  <w:numId w:val="12"/>
                                </w:numPr>
                                <w:ind w:left="142" w:hanging="142"/>
                              </w:pPr>
                              <w:r w:rsidRPr="00E975FF">
                                <w:t>Promoting information sharin</w:t>
                              </w:r>
                              <w:r w:rsidR="003A2ED3">
                                <w:t>g</w:t>
                              </w:r>
                            </w:p>
                            <w:p w:rsidR="000F1A12" w:rsidRPr="00E975FF" w:rsidRDefault="000F1A12" w:rsidP="000F1A12">
                              <w:pPr>
                                <w:pStyle w:val="ListParagraph"/>
                                <w:numPr>
                                  <w:ilvl w:val="0"/>
                                  <w:numId w:val="12"/>
                                </w:numPr>
                                <w:ind w:left="142" w:hanging="142"/>
                              </w:pPr>
                              <w:r w:rsidRPr="00E975FF">
                                <w:t>Working with s</w:t>
                              </w:r>
                              <w:r w:rsidR="003A2ED3">
                                <w:t>urvivors</w:t>
                              </w:r>
                            </w:p>
                            <w:p w:rsidR="000F1A12" w:rsidRPr="00E975FF" w:rsidRDefault="000F1A12" w:rsidP="000F1A12">
                              <w:pPr>
                                <w:pStyle w:val="ListParagraph"/>
                                <w:numPr>
                                  <w:ilvl w:val="0"/>
                                  <w:numId w:val="12"/>
                                </w:numPr>
                                <w:ind w:left="142" w:hanging="142"/>
                              </w:pPr>
                              <w:r w:rsidRPr="00E975FF">
                                <w:t>Ensuring a victim-</w:t>
                              </w:r>
                              <w:proofErr w:type="spellStart"/>
                              <w:r w:rsidRPr="00E975FF">
                                <w:t>centred</w:t>
                              </w:r>
                              <w:proofErr w:type="spellEnd"/>
                              <w:r w:rsidRPr="00E975FF">
                                <w:t xml:space="preserve"> approach</w:t>
                              </w:r>
                            </w:p>
                            <w:p w:rsidR="000F1A12" w:rsidRDefault="007A187E" w:rsidP="000F1A12">
                              <w:hyperlink r:id="rId140" w:history="1">
                                <w:r w:rsidR="000F1A12" w:rsidRPr="00664DA9">
                                  <w:rPr>
                                    <w:rStyle w:val="Hyperlink"/>
                                  </w:rPr>
                                  <w:t>http://www.westminster-briefing.com/event/working-together-tackle-fgm</w:t>
                                </w:r>
                              </w:hyperlink>
                            </w:p>
                            <w:p w:rsidR="00AF0A6F" w:rsidRPr="00D23669" w:rsidRDefault="00AF0A6F" w:rsidP="00AF0A6F"/>
                          </w:txbxContent>
                        </wps:txbx>
                        <wps:bodyPr rot="0" vert="horz" wrap="square" lIns="91440" tIns="45720" rIns="91440" bIns="45720" anchor="t" anchorCtr="0" upright="1">
                          <a:noAutofit/>
                        </wps:bodyPr>
                      </wps:wsp>
                      <wps:wsp>
                        <wps:cNvPr id="45" name="Text Box 6"/>
                        <wps:cNvSpPr txBox="1">
                          <a:spLocks noChangeArrowheads="1"/>
                        </wps:cNvSpPr>
                        <wps:spPr bwMode="auto">
                          <a:xfrm>
                            <a:off x="1028701" y="180975"/>
                            <a:ext cx="4086224" cy="466726"/>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wps:txbx>
                        <wps:bodyPr rot="0" vert="horz" wrap="square" lIns="91440" tIns="45720" rIns="91440" bIns="45720" anchor="t" anchorCtr="0" upright="1">
                          <a:noAutofit/>
                        </wps:bodyPr>
                      </wps:wsp>
                      <wps:wsp>
                        <wps:cNvPr id="46" name="Line 7"/>
                        <wps:cNvCnPr>
                          <a:cxnSpLocks noChangeShapeType="1"/>
                        </wps:cNvCnPr>
                        <wps:spPr bwMode="auto">
                          <a:xfrm flipV="1">
                            <a:off x="2867025" y="7458198"/>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8"/>
                        <wps:cNvCnPr>
                          <a:cxnSpLocks noChangeShapeType="1"/>
                        </wps:cNvCnPr>
                        <wps:spPr bwMode="auto">
                          <a:xfrm flipH="1">
                            <a:off x="2753487" y="7695891"/>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59D23307" id="Canvas 48" o:spid="_x0000_s1088"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">
                <v:shape id="_x0000_s1089" type="#_x0000_t75" style="position:absolute;width:59436;height:79609;visibility:visible;mso-wrap-style:square" stroked="t" strokecolor="blue" strokeweight="4.5pt">
                  <v:fill o:detectmouseclick="t"/>
                  <v:stroke linestyle="thickThin"/>
                  <v:path o:connecttype="none"/>
                </v:shape>
                <v:shape id="Text Box 4" o:spid="_x0000_s1090" type="#_x0000_t202" style="position:absolute;left:1142;top:8286;width:28861;height:698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" filled="f">
                  <v:textbox>
                    <w:txbxContent>
                      <w:p w:rsidR="000F1A12" w:rsidRPr="0084166D" w:rsidRDefault="000F1A12" w:rsidP="000F1A12">
                        <w:pPr>
                          <w:rPr>
                            <w:b/>
                          </w:rPr>
                        </w:pPr>
                        <w:r w:rsidRPr="0084166D">
                          <w:rPr>
                            <w:b/>
                          </w:rPr>
                          <w:t>Conference</w:t>
                        </w:r>
                        <w:r>
                          <w:rPr>
                            <w:b/>
                          </w:rPr>
                          <w:t xml:space="preserve"> to mark the 25</w:t>
                        </w:r>
                        <w:r w:rsidRPr="0084166D">
                          <w:rPr>
                            <w:b/>
                            <w:vertAlign w:val="superscript"/>
                          </w:rPr>
                          <w:t>th</w:t>
                        </w:r>
                        <w:r>
                          <w:rPr>
                            <w:b/>
                          </w:rPr>
                          <w:t xml:space="preserve"> Anniversary of</w:t>
                        </w:r>
                        <w:r w:rsidRPr="0084166D">
                          <w:rPr>
                            <w:b/>
                          </w:rPr>
                          <w:t xml:space="preserve"> ‘Child Abuse Review’</w:t>
                        </w:r>
                      </w:p>
                      <w:p w:rsidR="000F1A12" w:rsidRPr="0084166D" w:rsidRDefault="000F1A12" w:rsidP="000F1A12">
                        <w:r w:rsidRPr="0084166D">
                          <w:t>‘Evidence–Informed Practice, Practice-Informed Research’</w:t>
                        </w:r>
                      </w:p>
                      <w:p w:rsidR="000F1A12" w:rsidRDefault="000F1A12" w:rsidP="000F1A12">
                        <w:r w:rsidRPr="0084166D">
                          <w:t>18</w:t>
                        </w:r>
                        <w:r w:rsidRPr="0084166D">
                          <w:rPr>
                            <w:vertAlign w:val="superscript"/>
                          </w:rPr>
                          <w:t>th</w:t>
                        </w:r>
                        <w:r>
                          <w:t xml:space="preserve"> </w:t>
                        </w:r>
                        <w:r w:rsidRPr="0084166D">
                          <w:t>November 2016 </w:t>
                        </w:r>
                        <w:r>
                          <w:tab/>
                        </w:r>
                        <w:r>
                          <w:tab/>
                        </w:r>
                        <w:r w:rsidRPr="0084166D">
                          <w:t>Birmingham</w:t>
                        </w:r>
                      </w:p>
                      <w:p w:rsidR="000F1A12" w:rsidRDefault="003A2ED3" w:rsidP="000F1A12">
                        <w:r>
                          <w:t>£95</w:t>
                        </w:r>
                        <w:r w:rsidR="000F1A12">
                          <w:t xml:space="preserve"> - £180</w:t>
                        </w:r>
                        <w:r>
                          <w:t xml:space="preserve"> (discount</w:t>
                        </w:r>
                        <w:r w:rsidR="007A187E">
                          <w:t>s available</w:t>
                        </w:r>
                        <w:r>
                          <w:t>)</w:t>
                        </w:r>
                      </w:p>
                      <w:p w:rsidR="000F1A12" w:rsidRPr="0084166D" w:rsidRDefault="000F1A12" w:rsidP="000F1A12"/>
                      <w:p w:rsidR="000F1A12" w:rsidRPr="0084166D" w:rsidRDefault="000F1A12" w:rsidP="000F1A12">
                        <w:r w:rsidRPr="0084166D">
                          <w:t>The structure of the day will include:</w:t>
                        </w:r>
                      </w:p>
                      <w:p w:rsidR="000F1A12" w:rsidRPr="0084166D" w:rsidRDefault="000F1A12" w:rsidP="000F1A12">
                        <w:pPr>
                          <w:pStyle w:val="ListParagraph"/>
                          <w:numPr>
                            <w:ilvl w:val="0"/>
                            <w:numId w:val="11"/>
                          </w:numPr>
                          <w:ind w:left="142" w:hanging="142"/>
                        </w:pPr>
                        <w:r w:rsidRPr="0084166D">
                          <w:t>An optional pre-conference breakfast meeting for delegates on how to get published in ‘Child Abuse Review’</w:t>
                        </w:r>
                      </w:p>
                      <w:p w:rsidR="000F1A12" w:rsidRPr="0084166D" w:rsidRDefault="000F1A12" w:rsidP="000F1A12">
                        <w:pPr>
                          <w:pStyle w:val="ListParagraph"/>
                          <w:numPr>
                            <w:ilvl w:val="0"/>
                            <w:numId w:val="11"/>
                          </w:numPr>
                          <w:ind w:left="142" w:hanging="142"/>
                        </w:pPr>
                        <w:r w:rsidRPr="0084166D">
                          <w:t>An opening plenary session setting the theme</w:t>
                        </w:r>
                      </w:p>
                      <w:p w:rsidR="000F1A12" w:rsidRPr="0084166D" w:rsidRDefault="000F1A12" w:rsidP="000F1A12">
                        <w:pPr>
                          <w:pStyle w:val="ListParagraph"/>
                          <w:numPr>
                            <w:ilvl w:val="0"/>
                            <w:numId w:val="11"/>
                          </w:numPr>
                          <w:ind w:left="142" w:hanging="142"/>
                        </w:pPr>
                        <w:r w:rsidRPr="0084166D">
                          <w:t>Two parallel sessions in the morning and two in the afternoon on the following themes:</w:t>
                        </w:r>
                      </w:p>
                      <w:p w:rsidR="000F1A12" w:rsidRPr="0084166D" w:rsidRDefault="000F1A12" w:rsidP="000F1A12">
                        <w:pPr>
                          <w:pStyle w:val="ListParagraph"/>
                          <w:numPr>
                            <w:ilvl w:val="1"/>
                            <w:numId w:val="11"/>
                          </w:numPr>
                          <w:ind w:left="426" w:hanging="284"/>
                        </w:pPr>
                        <w:r w:rsidRPr="0084166D">
                          <w:t>Child sexual exploitation</w:t>
                        </w:r>
                      </w:p>
                      <w:p w:rsidR="000F1A12" w:rsidRPr="0084166D" w:rsidRDefault="000F1A12" w:rsidP="000F1A12">
                        <w:pPr>
                          <w:pStyle w:val="ListParagraph"/>
                          <w:numPr>
                            <w:ilvl w:val="1"/>
                            <w:numId w:val="11"/>
                          </w:numPr>
                          <w:ind w:left="426" w:hanging="284"/>
                        </w:pPr>
                        <w:r w:rsidRPr="0084166D">
                          <w:t>Neglect</w:t>
                        </w:r>
                      </w:p>
                      <w:p w:rsidR="000F1A12" w:rsidRPr="0084166D" w:rsidRDefault="000F1A12" w:rsidP="000F1A12">
                        <w:pPr>
                          <w:pStyle w:val="ListParagraph"/>
                          <w:numPr>
                            <w:ilvl w:val="1"/>
                            <w:numId w:val="11"/>
                          </w:numPr>
                          <w:ind w:left="426" w:hanging="284"/>
                        </w:pPr>
                        <w:r w:rsidRPr="0084166D">
                          <w:t>Domestic violence</w:t>
                        </w:r>
                      </w:p>
                      <w:p w:rsidR="000F1A12" w:rsidRPr="0084166D" w:rsidRDefault="000F1A12" w:rsidP="000F1A12">
                        <w:pPr>
                          <w:pStyle w:val="ListParagraph"/>
                          <w:numPr>
                            <w:ilvl w:val="1"/>
                            <w:numId w:val="11"/>
                          </w:numPr>
                          <w:ind w:left="426" w:hanging="284"/>
                        </w:pPr>
                        <w:r w:rsidRPr="0084166D">
                          <w:t>Translating research into practice</w:t>
                        </w:r>
                      </w:p>
                      <w:p w:rsidR="000F1A12" w:rsidRPr="0084166D" w:rsidRDefault="000F1A12" w:rsidP="000F1A12">
                        <w:pPr>
                          <w:pStyle w:val="ListParagraph"/>
                          <w:numPr>
                            <w:ilvl w:val="0"/>
                            <w:numId w:val="11"/>
                          </w:numPr>
                          <w:ind w:left="142" w:hanging="142"/>
                        </w:pPr>
                        <w:r w:rsidRPr="0084166D">
                          <w:t>A closing plenary and celebration of 25 years of Child Abuse Review.</w:t>
                        </w:r>
                      </w:p>
                      <w:p w:rsidR="000F1A12" w:rsidRDefault="000F1A12" w:rsidP="000F1A12"/>
                      <w:p w:rsidR="000F1A12" w:rsidRDefault="000F1A12" w:rsidP="000F1A12">
                        <w:r w:rsidRPr="0084166D">
                          <w:t xml:space="preserve">Each parallel session will include one invited keynote lecture, a number of short presentations from submitted abstracts, and a plenary discussion. </w:t>
                        </w:r>
                      </w:p>
                      <w:p w:rsidR="000F1A12" w:rsidRPr="0084166D" w:rsidRDefault="000F1A12" w:rsidP="000F1A12"/>
                      <w:p w:rsidR="000F1A12" w:rsidRDefault="000F1A12" w:rsidP="000F1A12">
                        <w:r w:rsidRPr="0084166D">
                          <w:t>We invite you to submit an abstract for an oral presentation or a poster at the c</w:t>
                        </w:r>
                        <w:r w:rsidR="003A2ED3">
                          <w:t>onference within one of the 4</w:t>
                        </w:r>
                        <w:r w:rsidRPr="0084166D">
                          <w:t xml:space="preserve"> key themes.</w:t>
                        </w:r>
                        <w:r>
                          <w:t xml:space="preserve"> </w:t>
                        </w:r>
                      </w:p>
                      <w:p w:rsidR="000F1A12" w:rsidRDefault="000F1A12" w:rsidP="000F1A12"/>
                      <w:p w:rsidR="000F1A12" w:rsidRPr="0084166D" w:rsidRDefault="000F1A12" w:rsidP="000F1A12">
                        <w:r w:rsidRPr="0084166D">
                          <w:t>The closing date for submission of abstracts is Thursday 30 June 2016 and successful notifications will be made by Friday 29 July 2016.</w:t>
                        </w:r>
                      </w:p>
                      <w:p w:rsidR="000F1A12" w:rsidRPr="0084166D" w:rsidRDefault="007A187E" w:rsidP="000F1A12">
                        <w:hyperlink r:id="rId141" w:anchor="Nov" w:history="1">
                          <w:r w:rsidR="000F1A12" w:rsidRPr="0084166D">
                            <w:rPr>
                              <w:rStyle w:val="Hyperlink"/>
                            </w:rPr>
                            <w:t>http://www.baspcan.org.uk/events-national.php#Nov</w:t>
                          </w:r>
                        </w:hyperlink>
                      </w:p>
                      <w:p w:rsidR="00AF0A6F" w:rsidRPr="00D23669" w:rsidRDefault="00AF0A6F" w:rsidP="006539A7"/>
                    </w:txbxContent>
                  </v:textbox>
                </v:shape>
                <v:shape id="Text Box 5" o:spid="_x0000_s1091" type="#_x0000_t202" style="position:absolute;left:31146;top:8286;width:26861;height:699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0F1A12" w:rsidRPr="00E975FF" w:rsidRDefault="000F1A12" w:rsidP="000F1A12">
                        <w:pPr>
                          <w:rPr>
                            <w:b/>
                          </w:rPr>
                        </w:pPr>
                        <w:r w:rsidRPr="00E975FF">
                          <w:rPr>
                            <w:b/>
                          </w:rPr>
                          <w:t>Working Together to Tackle FGM</w:t>
                        </w:r>
                      </w:p>
                      <w:p w:rsidR="000F1A12" w:rsidRDefault="000F1A12" w:rsidP="000F1A12">
                        <w:r>
                          <w:t>14</w:t>
                        </w:r>
                        <w:r w:rsidRPr="00E975FF">
                          <w:rPr>
                            <w:vertAlign w:val="superscript"/>
                          </w:rPr>
                          <w:t>th</w:t>
                        </w:r>
                        <w:r>
                          <w:t xml:space="preserve"> September 2016</w:t>
                        </w:r>
                        <w:r>
                          <w:tab/>
                        </w:r>
                        <w:r>
                          <w:tab/>
                          <w:t>London</w:t>
                        </w:r>
                      </w:p>
                      <w:p w:rsidR="000F1A12" w:rsidRDefault="000F1A12" w:rsidP="000F1A12">
                        <w:r>
                          <w:t>£235-£295 + VAT</w:t>
                        </w:r>
                        <w:r w:rsidR="003A2ED3">
                          <w:t xml:space="preserve"> (discount</w:t>
                        </w:r>
                        <w:r w:rsidR="007A187E">
                          <w:t xml:space="preserve">s </w:t>
                        </w:r>
                        <w:r w:rsidR="007A187E">
                          <w:t>available</w:t>
                        </w:r>
                        <w:bookmarkStart w:id="1" w:name="_GoBack"/>
                        <w:bookmarkEnd w:id="1"/>
                        <w:r w:rsidR="003A2ED3">
                          <w:t>)</w:t>
                        </w:r>
                      </w:p>
                      <w:p w:rsidR="00136F55" w:rsidRDefault="00136F55" w:rsidP="000F1A12"/>
                      <w:p w:rsidR="000F1A12" w:rsidRDefault="000F1A12" w:rsidP="000F1A12">
                        <w:r w:rsidRPr="00E975FF">
                          <w:t>As part of the latest 2016-2020 strategy to prevent end violence against women and gir</w:t>
                        </w:r>
                        <w:r>
                          <w:t>l</w:t>
                        </w:r>
                        <w:r w:rsidR="003A2ED3">
                          <w:t xml:space="preserve">s, the Government have </w:t>
                        </w:r>
                        <w:r>
                          <w:t>provided £80</w:t>
                        </w:r>
                        <w:r w:rsidRPr="00E975FF">
                          <w:t>m pounds worth of funding, new multi-agency statutory guidance and a number other resources.</w:t>
                        </w:r>
                      </w:p>
                      <w:p w:rsidR="000F1A12" w:rsidRPr="00E975FF" w:rsidRDefault="000F1A12" w:rsidP="000F1A12"/>
                      <w:p w:rsidR="000F1A12" w:rsidRDefault="000F1A12" w:rsidP="000F1A12">
                        <w:r>
                          <w:t>Hear from the FGM Unit, H</w:t>
                        </w:r>
                        <w:r w:rsidRPr="00E975FF">
                          <w:t xml:space="preserve">O and </w:t>
                        </w:r>
                        <w:r w:rsidR="003A2ED3">
                          <w:t xml:space="preserve">get practical guidance on </w:t>
                        </w:r>
                        <w:r w:rsidRPr="00E975FF">
                          <w:t xml:space="preserve">a more effective multi-agency response to FGM.  </w:t>
                        </w:r>
                      </w:p>
                      <w:p w:rsidR="000F1A12" w:rsidRPr="00E975FF" w:rsidRDefault="000F1A12" w:rsidP="000F1A12"/>
                      <w:p w:rsidR="000F1A12" w:rsidRPr="00E975FF" w:rsidRDefault="000F1A12" w:rsidP="000F1A12">
                        <w:r w:rsidRPr="00E975FF">
                          <w:t>Key issues to be addressed:</w:t>
                        </w:r>
                      </w:p>
                      <w:p w:rsidR="000F1A12" w:rsidRPr="00E975FF" w:rsidRDefault="000F1A12" w:rsidP="000F1A12">
                        <w:pPr>
                          <w:pStyle w:val="ListParagraph"/>
                          <w:numPr>
                            <w:ilvl w:val="0"/>
                            <w:numId w:val="12"/>
                          </w:numPr>
                          <w:ind w:left="142" w:hanging="142"/>
                        </w:pPr>
                        <w:r w:rsidRPr="00E975FF">
                          <w:t>Government strategy on FGM &amp; your responsibilities</w:t>
                        </w:r>
                      </w:p>
                      <w:p w:rsidR="000F1A12" w:rsidRPr="00E975FF" w:rsidRDefault="000F1A12" w:rsidP="000F1A12">
                        <w:pPr>
                          <w:pStyle w:val="ListParagraph"/>
                          <w:numPr>
                            <w:ilvl w:val="0"/>
                            <w:numId w:val="12"/>
                          </w:numPr>
                          <w:ind w:left="142" w:hanging="142"/>
                        </w:pPr>
                        <w:r w:rsidRPr="00E975FF">
                          <w:t>Effective working between health professionals, children's services, police and others</w:t>
                        </w:r>
                      </w:p>
                      <w:p w:rsidR="000F1A12" w:rsidRPr="00E975FF" w:rsidRDefault="000F1A12" w:rsidP="000F1A12">
                        <w:pPr>
                          <w:pStyle w:val="ListParagraph"/>
                          <w:numPr>
                            <w:ilvl w:val="0"/>
                            <w:numId w:val="12"/>
                          </w:numPr>
                          <w:ind w:left="142" w:hanging="142"/>
                        </w:pPr>
                        <w:r w:rsidRPr="00E975FF">
                          <w:t>Identifying victims of abuse and getting the first response right</w:t>
                        </w:r>
                      </w:p>
                      <w:p w:rsidR="000F1A12" w:rsidRPr="00E975FF" w:rsidRDefault="000F1A12" w:rsidP="000F1A12">
                        <w:pPr>
                          <w:pStyle w:val="ListParagraph"/>
                          <w:numPr>
                            <w:ilvl w:val="0"/>
                            <w:numId w:val="12"/>
                          </w:numPr>
                          <w:ind w:left="142" w:hanging="142"/>
                        </w:pPr>
                        <w:r w:rsidRPr="00E975FF">
                          <w:t>Improving engagement with communities &amp; community groups</w:t>
                        </w:r>
                      </w:p>
                      <w:p w:rsidR="000F1A12" w:rsidRPr="00E975FF" w:rsidRDefault="000F1A12" w:rsidP="000F1A12">
                        <w:pPr>
                          <w:pStyle w:val="ListParagraph"/>
                          <w:numPr>
                            <w:ilvl w:val="0"/>
                            <w:numId w:val="12"/>
                          </w:numPr>
                          <w:ind w:left="142" w:hanging="142"/>
                        </w:pPr>
                        <w:r w:rsidRPr="00E975FF">
                          <w:t>Pursuing perpetrators: overcoming the challenges of</w:t>
                        </w:r>
                        <w:r w:rsidR="003A2ED3">
                          <w:t xml:space="preserve"> gathering evidence</w:t>
                        </w:r>
                      </w:p>
                      <w:p w:rsidR="000F1A12" w:rsidRPr="00E975FF" w:rsidRDefault="000F1A12" w:rsidP="000F1A12">
                        <w:pPr>
                          <w:pStyle w:val="ListParagraph"/>
                          <w:numPr>
                            <w:ilvl w:val="0"/>
                            <w:numId w:val="12"/>
                          </w:numPr>
                          <w:ind w:left="142" w:hanging="142"/>
                        </w:pPr>
                        <w:r w:rsidRPr="00E975FF">
                          <w:t>Understanding the cultural sensitivities whilst tackling the crime</w:t>
                        </w:r>
                      </w:p>
                      <w:p w:rsidR="000F1A12" w:rsidRPr="00E975FF" w:rsidRDefault="003A2ED3" w:rsidP="000F1A12">
                        <w:pPr>
                          <w:pStyle w:val="ListParagraph"/>
                          <w:numPr>
                            <w:ilvl w:val="0"/>
                            <w:numId w:val="12"/>
                          </w:numPr>
                          <w:ind w:left="142" w:hanging="142"/>
                        </w:pPr>
                        <w:r>
                          <w:t>Staff training</w:t>
                        </w:r>
                      </w:p>
                      <w:p w:rsidR="000F1A12" w:rsidRPr="00E975FF" w:rsidRDefault="000F1A12" w:rsidP="000F1A12">
                        <w:pPr>
                          <w:pStyle w:val="ListParagraph"/>
                          <w:numPr>
                            <w:ilvl w:val="0"/>
                            <w:numId w:val="12"/>
                          </w:numPr>
                          <w:ind w:left="142" w:hanging="142"/>
                        </w:pPr>
                        <w:r w:rsidRPr="00E975FF">
                          <w:t>Good practice case studies of identifying and supporting those at risk</w:t>
                        </w:r>
                      </w:p>
                      <w:p w:rsidR="000F1A12" w:rsidRPr="00E975FF" w:rsidRDefault="000F1A12" w:rsidP="000F1A12">
                        <w:pPr>
                          <w:pStyle w:val="ListParagraph"/>
                          <w:numPr>
                            <w:ilvl w:val="0"/>
                            <w:numId w:val="12"/>
                          </w:numPr>
                          <w:ind w:left="142" w:hanging="142"/>
                        </w:pPr>
                        <w:r w:rsidRPr="00E975FF">
                          <w:t>Promoting information sharin</w:t>
                        </w:r>
                        <w:r w:rsidR="003A2ED3">
                          <w:t>g</w:t>
                        </w:r>
                      </w:p>
                      <w:p w:rsidR="000F1A12" w:rsidRPr="00E975FF" w:rsidRDefault="000F1A12" w:rsidP="000F1A12">
                        <w:pPr>
                          <w:pStyle w:val="ListParagraph"/>
                          <w:numPr>
                            <w:ilvl w:val="0"/>
                            <w:numId w:val="12"/>
                          </w:numPr>
                          <w:ind w:left="142" w:hanging="142"/>
                        </w:pPr>
                        <w:r w:rsidRPr="00E975FF">
                          <w:t>Working with s</w:t>
                        </w:r>
                        <w:r w:rsidR="003A2ED3">
                          <w:t>urvivors</w:t>
                        </w:r>
                      </w:p>
                      <w:p w:rsidR="000F1A12" w:rsidRPr="00E975FF" w:rsidRDefault="000F1A12" w:rsidP="000F1A12">
                        <w:pPr>
                          <w:pStyle w:val="ListParagraph"/>
                          <w:numPr>
                            <w:ilvl w:val="0"/>
                            <w:numId w:val="12"/>
                          </w:numPr>
                          <w:ind w:left="142" w:hanging="142"/>
                        </w:pPr>
                        <w:r w:rsidRPr="00E975FF">
                          <w:t>Ensuring a victim-</w:t>
                        </w:r>
                        <w:proofErr w:type="spellStart"/>
                        <w:r w:rsidRPr="00E975FF">
                          <w:t>centred</w:t>
                        </w:r>
                        <w:proofErr w:type="spellEnd"/>
                        <w:r w:rsidRPr="00E975FF">
                          <w:t xml:space="preserve"> approach</w:t>
                        </w:r>
                      </w:p>
                      <w:p w:rsidR="000F1A12" w:rsidRDefault="007A187E" w:rsidP="000F1A12">
                        <w:hyperlink r:id="rId142" w:history="1">
                          <w:r w:rsidR="000F1A12" w:rsidRPr="00664DA9">
                            <w:rPr>
                              <w:rStyle w:val="Hyperlink"/>
                            </w:rPr>
                            <w:t>http://www.westminster-briefing.com/event/working-together-tackle-fgm</w:t>
                          </w:r>
                        </w:hyperlink>
                      </w:p>
                      <w:p w:rsidR="00AF0A6F" w:rsidRPr="00D23669" w:rsidRDefault="00AF0A6F" w:rsidP="00AF0A6F"/>
                    </w:txbxContent>
                  </v:textbox>
                </v:shape>
                <v:shape id="Text Box 6" o:spid="_x0000_s1092" type="#_x0000_t202" style="position:absolute;left:10287;top:1809;width:40862;height: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" strokecolor="#36f">
                  <v:textbo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p>
                      <w:p w:rsidR="00AF0A6F" w:rsidRDefault="00AF0A6F" w:rsidP="00AF0A6F">
                        <w:pPr>
                          <w:jc w:val="center"/>
                        </w:pPr>
                      </w:p>
                    </w:txbxContent>
                  </v:textbox>
                </v:shape>
                <v:line id="Line 7" o:spid="_x0000_s1093" style="position:absolute;flip:y;visibility:visible;mso-wrap-style:square" from="28670,74581" to="28677,768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">
                  <v:stroke endarrow="block"/>
                </v:line>
                <v:line id="Line 8" o:spid="_x0000_s1094" style="position:absolute;flip:x;visibility:visible;mso-wrap-style:square" from="27534,76958" to="28677,76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"/>
                <w10:anchorlock/>
              </v:group>
            </w:pict>
          </mc:Fallback>
        </mc:AlternateContent>
      </w:r>
    </w:p>
    <w:p w:rsidR="006539A7" w:rsidRDefault="006539A7"/>
    <w:p w:rsidR="006539A7" w:rsidRDefault="006539A7"/>
    <w:p w:rsidR="00AF0A6F" w:rsidRDefault="00AF0A6F">
      <w:r>
        <w:rPr>
          <w:b/>
          <w:bCs/>
          <w:noProof/>
          <w:lang w:val="en-GB" w:eastAsia="en-GB"/>
        </w:rPr>
        <mc:AlternateContent>
          <mc:Choice Requires="wpc">
            <w:drawing>
              <wp:inline distT="0" distB="0" distL="0" distR="0" wp14:anchorId="5F791217" wp14:editId="42B7E22F">
                <wp:extent cx="5943600" cy="7960995"/>
                <wp:effectExtent l="19050" t="19050" r="38100" b="40005"/>
                <wp:docPr id="54" name="Canvas 5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w="57150" cap="flat" cmpd="thickThin" algn="ctr">
                          <a:solidFill>
                            <a:srgbClr val="0000FF"/>
                          </a:solidFill>
                          <a:prstDash val="solid"/>
                          <a:miter lim="800000"/>
                          <a:headEnd type="none" w="med" len="med"/>
                          <a:tailEnd type="none" w="med" len="med"/>
                        </a:ln>
                      </wpc:whole>
                      <wps:wsp>
                        <wps:cNvPr id="49" name="Text Box 4"/>
                        <wps:cNvSpPr txBox="1">
                          <a:spLocks noChangeArrowheads="1"/>
                        </wps:cNvSpPr>
                        <wps:spPr bwMode="auto">
                          <a:xfrm>
                            <a:off x="114300" y="704850"/>
                            <a:ext cx="2876549" cy="6286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136F55" w:rsidRPr="00C051D3" w:rsidRDefault="00136F55" w:rsidP="00136F55">
                              <w:pPr>
                                <w:rPr>
                                  <w:b/>
                                </w:rPr>
                              </w:pPr>
                              <w:r w:rsidRPr="00C051D3">
                                <w:rPr>
                                  <w:b/>
                                </w:rPr>
                                <w:t>Redefining CSE: Safeguarding Children and Young People from Abuse</w:t>
                              </w:r>
                            </w:p>
                            <w:p w:rsidR="00136F55" w:rsidRDefault="00136F55" w:rsidP="00136F55">
                              <w:r>
                                <w:t>7</w:t>
                              </w:r>
                              <w:r w:rsidRPr="00C051D3">
                                <w:rPr>
                                  <w:vertAlign w:val="superscript"/>
                                </w:rPr>
                                <w:t>th</w:t>
                              </w:r>
                              <w:r>
                                <w:t xml:space="preserve"> September 2016 </w:t>
                              </w:r>
                              <w:r>
                                <w:tab/>
                                <w:t>London</w:t>
                              </w:r>
                              <w:r>
                                <w:tab/>
                              </w:r>
                            </w:p>
                            <w:p w:rsidR="00136F55" w:rsidRDefault="007A187E" w:rsidP="00136F55">
                              <w:r>
                                <w:t>£195 - £395 + VAT (discounts available)</w:t>
                              </w:r>
                            </w:p>
                            <w:p w:rsidR="00136F55" w:rsidRDefault="009549DB" w:rsidP="00136F55">
                              <w:r>
                                <w:t xml:space="preserve">This </w:t>
                              </w:r>
                              <w:r w:rsidR="00136F55" w:rsidRPr="00C051D3">
                                <w:t>seminar is a</w:t>
                              </w:r>
                              <w:r w:rsidR="00136F55">
                                <w:t>n</w:t>
                              </w:r>
                              <w:r w:rsidR="00136F55" w:rsidRPr="00C051D3">
                                <w:t xml:space="preserve"> opportunity for all professionals involved in child safeguarding to hear from UK’s leading experts ab</w:t>
                              </w:r>
                              <w:r>
                                <w:t xml:space="preserve">out </w:t>
                              </w:r>
                              <w:r w:rsidR="00136F55">
                                <w:t>developments in CSE</w:t>
                              </w:r>
                              <w:r w:rsidR="00136F55" w:rsidRPr="00C051D3">
                                <w:t xml:space="preserve">. </w:t>
                              </w:r>
                            </w:p>
                            <w:p w:rsidR="00136F55" w:rsidRDefault="007A187E" w:rsidP="00136F55">
                              <w:hyperlink r:id="rId143" w:history="1">
                                <w:r w:rsidR="00136F55" w:rsidRPr="00C051D3">
                                  <w:rPr>
                                    <w:rStyle w:val="Hyperlink"/>
                                  </w:rPr>
                                  <w:t>http://www.publicpolicyexchange.co.uk/events/GI07-PPE</w:t>
                                </w:r>
                              </w:hyperlink>
                            </w:p>
                            <w:p w:rsidR="00136F55" w:rsidRPr="00C051D3" w:rsidRDefault="00136F55" w:rsidP="00136F55"/>
                            <w:p w:rsidR="00136F55" w:rsidRPr="00C051D3" w:rsidRDefault="00136F55" w:rsidP="00136F55">
                              <w:pPr>
                                <w:rPr>
                                  <w:b/>
                                </w:rPr>
                              </w:pPr>
                              <w:r w:rsidRPr="00C051D3">
                                <w:rPr>
                                  <w:b/>
                                </w:rPr>
                                <w:t>Safeguarding Against Extremism:</w:t>
                              </w:r>
                              <w:r w:rsidRPr="00C051D3">
                                <w:rPr>
                                  <w:b/>
                                </w:rPr>
                                <w:br/>
                                <w:t>Preventing Hate and Protecting Freedoms within Universities and Colleges</w:t>
                              </w:r>
                            </w:p>
                            <w:p w:rsidR="00136F55" w:rsidRDefault="00136F55" w:rsidP="00136F55">
                              <w:r>
                                <w:t>14</w:t>
                              </w:r>
                              <w:r w:rsidRPr="00C051D3">
                                <w:rPr>
                                  <w:vertAlign w:val="superscript"/>
                                </w:rPr>
                                <w:t>th</w:t>
                              </w:r>
                              <w:r>
                                <w:t xml:space="preserve"> July 2016 </w:t>
                              </w:r>
                              <w:r>
                                <w:tab/>
                              </w:r>
                              <w:r>
                                <w:tab/>
                                <w:t>London</w:t>
                              </w:r>
                              <w:r>
                                <w:tab/>
                              </w:r>
                            </w:p>
                            <w:p w:rsidR="00136F55" w:rsidRDefault="007A187E" w:rsidP="00136F55">
                              <w:r>
                                <w:t>£195 - £395 + VAT (discounts available)</w:t>
                              </w:r>
                            </w:p>
                            <w:p w:rsidR="009549DB" w:rsidRPr="00C051D3" w:rsidRDefault="009549DB" w:rsidP="009549DB">
                              <w:r w:rsidRPr="00C051D3">
                                <w:t xml:space="preserve">Delegates </w:t>
                              </w:r>
                              <w:r>
                                <w:t xml:space="preserve">at this symposium </w:t>
                              </w:r>
                              <w:r w:rsidRPr="00C051D3">
                                <w:t>will:</w:t>
                              </w:r>
                            </w:p>
                            <w:p w:rsidR="009549DB" w:rsidRDefault="009549DB" w:rsidP="00AF0A6F">
                              <w:pPr>
                                <w:pStyle w:val="ListParagraph"/>
                                <w:numPr>
                                  <w:ilvl w:val="0"/>
                                  <w:numId w:val="13"/>
                                </w:numPr>
                                <w:ind w:left="142" w:hanging="142"/>
                              </w:pPr>
                              <w:proofErr w:type="spellStart"/>
                              <w:r w:rsidRPr="00C051D3">
                                <w:t>A</w:t>
                              </w:r>
                              <w:r w:rsidR="007A187E">
                                <w:t>nalyse</w:t>
                              </w:r>
                              <w:proofErr w:type="spellEnd"/>
                              <w:r w:rsidR="007A187E">
                                <w:t xml:space="preserve"> government</w:t>
                              </w:r>
                              <w:r>
                                <w:t xml:space="preserve"> </w:t>
                              </w:r>
                              <w:r w:rsidRPr="00C051D3">
                                <w:t>strategy for countering extremism within H</w:t>
                              </w:r>
                              <w:r>
                                <w:t>E</w:t>
                              </w:r>
                              <w:r w:rsidR="007A187E">
                                <w:t>Is</w:t>
                              </w:r>
                              <w:r>
                                <w:t>.</w:t>
                              </w:r>
                            </w:p>
                            <w:p w:rsidR="009549DB" w:rsidRPr="00C051D3" w:rsidRDefault="009549DB" w:rsidP="009549DB">
                              <w:pPr>
                                <w:pStyle w:val="ListParagraph"/>
                                <w:numPr>
                                  <w:ilvl w:val="0"/>
                                  <w:numId w:val="13"/>
                                </w:numPr>
                                <w:ind w:left="142" w:hanging="142"/>
                              </w:pPr>
                              <w:r>
                                <w:t xml:space="preserve">Understand new </w:t>
                              </w:r>
                              <w:r w:rsidRPr="00C051D3">
                                <w:t>expectations of schools, universities and college</w:t>
                              </w:r>
                              <w:r>
                                <w:t xml:space="preserve">s and how </w:t>
                              </w:r>
                              <w:r w:rsidR="007A187E">
                                <w:t xml:space="preserve">to </w:t>
                              </w:r>
                              <w:r w:rsidRPr="00C051D3">
                                <w:t>comply with the Prevent duty.</w:t>
                              </w:r>
                            </w:p>
                            <w:p w:rsidR="009549DB" w:rsidRPr="00C051D3" w:rsidRDefault="007A187E" w:rsidP="009549DB">
                              <w:pPr>
                                <w:pStyle w:val="ListParagraph"/>
                                <w:numPr>
                                  <w:ilvl w:val="0"/>
                                  <w:numId w:val="13"/>
                                </w:numPr>
                                <w:ind w:left="142" w:hanging="142"/>
                              </w:pPr>
                              <w:proofErr w:type="spellStart"/>
                              <w:r>
                                <w:t>M</w:t>
                              </w:r>
                              <w:r w:rsidR="009549DB" w:rsidRPr="00C051D3">
                                <w:t>aximise</w:t>
                              </w:r>
                              <w:proofErr w:type="spellEnd"/>
                              <w:r w:rsidR="009549DB" w:rsidRPr="00C051D3">
                                <w:t xml:space="preserve"> multi-agency working to share information and improve public safety.</w:t>
                              </w:r>
                            </w:p>
                            <w:p w:rsidR="009549DB" w:rsidRPr="00C051D3" w:rsidRDefault="009549DB" w:rsidP="009549DB">
                              <w:pPr>
                                <w:pStyle w:val="ListParagraph"/>
                                <w:numPr>
                                  <w:ilvl w:val="0"/>
                                  <w:numId w:val="13"/>
                                </w:numPr>
                                <w:ind w:left="142" w:hanging="142"/>
                              </w:pPr>
                              <w:r w:rsidRPr="00C051D3">
                                <w:t>Examine how to improve staff training and practices to better identify, engage,</w:t>
                              </w:r>
                              <w:r w:rsidRPr="009549DB">
                                <w:t xml:space="preserve"> </w:t>
                              </w:r>
                              <w:r w:rsidRPr="00C051D3">
                                <w:t>and protect stu</w:t>
                              </w:r>
                              <w:r w:rsidR="007A187E">
                                <w:t xml:space="preserve">dents at risk </w:t>
                              </w:r>
                              <w:proofErr w:type="gramStart"/>
                              <w:r>
                                <w:t>of</w:t>
                              </w:r>
                              <w:r w:rsidR="007A187E">
                                <w:t xml:space="preserve"> </w:t>
                              </w:r>
                              <w:r>
                                <w:t xml:space="preserve"> radicalization</w:t>
                              </w:r>
                              <w:proofErr w:type="gramEnd"/>
                              <w:r>
                                <w:t>.</w:t>
                              </w:r>
                            </w:p>
                            <w:p w:rsidR="007A187E" w:rsidRPr="00C051D3" w:rsidRDefault="007A187E" w:rsidP="007A187E">
                              <w:pPr>
                                <w:pStyle w:val="ListParagraph"/>
                                <w:numPr>
                                  <w:ilvl w:val="0"/>
                                  <w:numId w:val="13"/>
                                </w:numPr>
                                <w:ind w:left="142" w:hanging="142"/>
                              </w:pPr>
                              <w:r w:rsidRPr="00C051D3">
                                <w:t>Discuss how to build relationships with local communities to promote cohesion and inter-faith relationships.</w:t>
                              </w:r>
                            </w:p>
                            <w:p w:rsidR="007A187E" w:rsidRPr="00C051D3" w:rsidRDefault="007A187E" w:rsidP="007A187E">
                              <w:hyperlink r:id="rId144" w:history="1">
                                <w:r w:rsidRPr="00C051D3">
                                  <w:rPr>
                                    <w:rStyle w:val="Hyperlink"/>
                                  </w:rPr>
                                  <w:t>http://www.publicpolicyexchange.co.uk/events/GG14-PPE</w:t>
                                </w:r>
                              </w:hyperlink>
                            </w:p>
                            <w:p w:rsidR="00AF0A6F" w:rsidRPr="00D23669" w:rsidRDefault="00AF0A6F" w:rsidP="009549DB">
                              <w:pPr>
                                <w:pStyle w:val="ListParagraph"/>
                                <w:ind w:left="142"/>
                              </w:pPr>
                            </w:p>
                          </w:txbxContent>
                        </wps:txbx>
                        <wps:bodyPr rot="0" vert="horz" wrap="square" lIns="91440" tIns="45720" rIns="91440" bIns="45720" anchor="t" anchorCtr="0" upright="1">
                          <a:noAutofit/>
                        </wps:bodyPr>
                      </wps:wsp>
                      <wps:wsp>
                        <wps:cNvPr id="50" name="Text Box 5"/>
                        <wps:cNvSpPr txBox="1">
                          <a:spLocks noChangeArrowheads="1"/>
                        </wps:cNvSpPr>
                        <wps:spPr bwMode="auto">
                          <a:xfrm>
                            <a:off x="3105150" y="704851"/>
                            <a:ext cx="2695576" cy="6286500"/>
                          </a:xfrm>
                          <a:prstGeom prst="rect">
                            <a:avLst/>
                          </a:prstGeom>
                          <a:solidFill>
                            <a:srgbClr val="FFFFFF"/>
                          </a:solidFill>
                          <a:ln w="9525">
                            <a:solidFill>
                              <a:srgbClr val="000000"/>
                            </a:solidFill>
                            <a:miter lim="800000"/>
                            <a:headEnd/>
                            <a:tailEnd/>
                          </a:ln>
                        </wps:spPr>
                        <wps:txbx>
                          <w:txbxContent>
                            <w:p w:rsidR="009549DB" w:rsidRPr="009370CC" w:rsidRDefault="009549DB" w:rsidP="009549DB">
                              <w:pPr>
                                <w:rPr>
                                  <w:b/>
                                </w:rPr>
                              </w:pPr>
                              <w:r w:rsidRPr="009370CC">
                                <w:rPr>
                                  <w:b/>
                                </w:rPr>
                                <w:t>Children Missing Education</w:t>
                              </w:r>
                            </w:p>
                            <w:p w:rsidR="009549DB" w:rsidRDefault="009549DB" w:rsidP="009549DB">
                              <w:r w:rsidRPr="009370CC">
                                <w:t>29th September 2016</w:t>
                              </w:r>
                              <w:r w:rsidRPr="009370CC">
                                <w:tab/>
                              </w:r>
                              <w:r>
                                <w:tab/>
                              </w:r>
                              <w:r w:rsidRPr="009370CC">
                                <w:t>London</w:t>
                              </w:r>
                            </w:p>
                            <w:p w:rsidR="009549DB" w:rsidRDefault="009549DB" w:rsidP="009549DB">
                              <w:r>
                                <w:t>£250 - £575 + VAT</w:t>
                              </w:r>
                            </w:p>
                            <w:p w:rsidR="007A187E" w:rsidRPr="009370CC" w:rsidRDefault="007A187E" w:rsidP="009549DB"/>
                            <w:p w:rsidR="009549DB" w:rsidRDefault="009549DB" w:rsidP="009549DB">
                              <w:pPr>
                                <w:pStyle w:val="ListParagraph"/>
                                <w:numPr>
                                  <w:ilvl w:val="0"/>
                                  <w:numId w:val="14"/>
                                </w:numPr>
                                <w:ind w:left="142" w:hanging="142"/>
                              </w:pPr>
                              <w:r>
                                <w:t>E</w:t>
                              </w:r>
                              <w:r w:rsidRPr="009370CC">
                                <w:t xml:space="preserve">xamine </w:t>
                              </w:r>
                              <w:r>
                                <w:t xml:space="preserve">how to </w:t>
                              </w:r>
                              <w:r w:rsidRPr="009370CC">
                                <w:t xml:space="preserve">meet your statutory duties and develop measures </w:t>
                              </w:r>
                              <w:r>
                                <w:t>to</w:t>
                              </w:r>
                              <w:r w:rsidRPr="009370CC">
                                <w:t xml:space="preserve"> prevent children disengaging from education. </w:t>
                              </w:r>
                            </w:p>
                            <w:p w:rsidR="009549DB" w:rsidRDefault="009549DB" w:rsidP="009549DB">
                              <w:pPr>
                                <w:pStyle w:val="ListParagraph"/>
                                <w:numPr>
                                  <w:ilvl w:val="0"/>
                                  <w:numId w:val="14"/>
                                </w:numPr>
                                <w:ind w:left="142" w:hanging="142"/>
                              </w:pPr>
                              <w:r>
                                <w:t xml:space="preserve">Gain </w:t>
                              </w:r>
                              <w:r w:rsidRPr="009370CC">
                                <w:t>practical guidanc</w:t>
                              </w:r>
                              <w:r>
                                <w:t>e</w:t>
                              </w:r>
                              <w:r w:rsidRPr="009370CC">
                                <w:t xml:space="preserve"> on tracing and monitoring </w:t>
                              </w:r>
                              <w:r w:rsidR="007A187E">
                                <w:t xml:space="preserve">vulnerable </w:t>
                              </w:r>
                              <w:r w:rsidRPr="009370CC">
                                <w:t>child</w:t>
                              </w:r>
                              <w:r w:rsidR="007A187E">
                                <w:t>ren</w:t>
                              </w:r>
                              <w:r w:rsidRPr="009370CC">
                                <w:t>.</w:t>
                              </w:r>
                            </w:p>
                            <w:p w:rsidR="009549DB" w:rsidRDefault="009549DB" w:rsidP="009549DB">
                              <w:pPr>
                                <w:pStyle w:val="ListParagraph"/>
                                <w:numPr>
                                  <w:ilvl w:val="0"/>
                                  <w:numId w:val="14"/>
                                </w:numPr>
                                <w:ind w:left="142" w:hanging="142"/>
                              </w:pPr>
                              <w:r w:rsidRPr="009370CC">
                                <w:t xml:space="preserve">Hear from the </w:t>
                              </w:r>
                              <w:proofErr w:type="spellStart"/>
                              <w:r w:rsidRPr="009370CC">
                                <w:t>D</w:t>
                              </w:r>
                              <w:r>
                                <w:t>fE</w:t>
                              </w:r>
                              <w:proofErr w:type="spellEnd"/>
                              <w:r w:rsidRPr="009370CC">
                                <w:t xml:space="preserve"> on the latest policy being developed to addr</w:t>
                              </w:r>
                              <w:r>
                                <w:t>ess CME</w:t>
                              </w:r>
                            </w:p>
                            <w:p w:rsidR="009549DB" w:rsidRDefault="009549DB" w:rsidP="009549DB">
                              <w:pPr>
                                <w:pStyle w:val="ListParagraph"/>
                                <w:numPr>
                                  <w:ilvl w:val="0"/>
                                  <w:numId w:val="14"/>
                                </w:numPr>
                                <w:ind w:left="142" w:hanging="142"/>
                              </w:pPr>
                              <w:r w:rsidRPr="009370CC">
                                <w:t>Take away practical guidance on how to engage with children from vulnerable and immigrant backgrounds</w:t>
                              </w:r>
                            </w:p>
                            <w:p w:rsidR="009549DB" w:rsidRDefault="009549DB" w:rsidP="009549DB">
                              <w:pPr>
                                <w:pStyle w:val="ListParagraph"/>
                                <w:numPr>
                                  <w:ilvl w:val="0"/>
                                  <w:numId w:val="14"/>
                                </w:numPr>
                                <w:ind w:left="142" w:hanging="142"/>
                              </w:pPr>
                              <w:r w:rsidRPr="009370CC">
                                <w:t xml:space="preserve">Develop measures and processes that tackle </w:t>
                              </w:r>
                              <w:proofErr w:type="spellStart"/>
                              <w:r w:rsidRPr="009370CC">
                                <w:t>unauthorised</w:t>
                              </w:r>
                              <w:proofErr w:type="spellEnd"/>
                              <w:r w:rsidRPr="009370CC">
                                <w:t xml:space="preserve"> school absences</w:t>
                              </w:r>
                            </w:p>
                            <w:p w:rsidR="009549DB" w:rsidRDefault="009549DB" w:rsidP="009549DB">
                              <w:pPr>
                                <w:pStyle w:val="ListParagraph"/>
                                <w:numPr>
                                  <w:ilvl w:val="0"/>
                                  <w:numId w:val="14"/>
                                </w:numPr>
                                <w:ind w:left="142" w:hanging="142"/>
                              </w:pPr>
                              <w:r w:rsidRPr="009370CC">
                                <w:t xml:space="preserve">Gain insight on the </w:t>
                              </w:r>
                              <w:r>
                                <w:t xml:space="preserve">role of police </w:t>
                              </w:r>
                              <w:r w:rsidRPr="009370CC">
                                <w:t>and how to</w:t>
                              </w:r>
                              <w:r>
                                <w:t xml:space="preserve"> collaborate </w:t>
                              </w:r>
                              <w:r w:rsidRPr="009370CC">
                                <w:t>to improve the safeguarding</w:t>
                              </w:r>
                              <w:r>
                                <w:t xml:space="preserve"> of vulnerable children</w:t>
                              </w:r>
                            </w:p>
                            <w:p w:rsidR="009549DB" w:rsidRPr="009370CC" w:rsidRDefault="009549DB" w:rsidP="009549DB">
                              <w:pPr>
                                <w:pStyle w:val="ListParagraph"/>
                                <w:numPr>
                                  <w:ilvl w:val="0"/>
                                  <w:numId w:val="14"/>
                                </w:numPr>
                                <w:ind w:left="142" w:hanging="142"/>
                              </w:pPr>
                              <w:r w:rsidRPr="009370CC">
                                <w:t>Establish strategies that ensure robust methods of tracing and information sharing to effectively identify children at risk from missing education</w:t>
                              </w:r>
                            </w:p>
                            <w:p w:rsidR="009549DB" w:rsidRDefault="009549DB" w:rsidP="009549DB">
                              <w:hyperlink r:id="rId145" w:history="1">
                                <w:r w:rsidRPr="00F34545">
                                  <w:rPr>
                                    <w:rStyle w:val="Hyperlink"/>
                                  </w:rPr>
                                  <w:t>http://www.capitaconferences.co.uk/public-sector-conferences/detail/article/children-missing-education-sep-16.html?code=EMRS&amp;utm_source=Adestra&amp;utm_medium=email&amp;utm_term=&amp;utm_content=Children%20Missing%20Education&amp;utm_campaign=Children%20Missing%20Education%20Email%201</w:t>
                                </w:r>
                              </w:hyperlink>
                            </w:p>
                            <w:p w:rsidR="00136F55" w:rsidRPr="00D23669" w:rsidRDefault="00136F55" w:rsidP="00AF0A6F"/>
                          </w:txbxContent>
                        </wps:txbx>
                        <wps:bodyPr rot="0" vert="horz" wrap="square" lIns="91440" tIns="45720" rIns="91440" bIns="45720" anchor="t" anchorCtr="0" upright="1">
                          <a:noAutofit/>
                        </wps:bodyPr>
                      </wps:wsp>
                      <wps:wsp>
                        <wps:cNvPr id="51" name="Text Box 6"/>
                        <wps:cNvSpPr txBox="1">
                          <a:spLocks noChangeArrowheads="1"/>
                        </wps:cNvSpPr>
                        <wps:spPr bwMode="auto">
                          <a:xfrm>
                            <a:off x="1028700" y="142875"/>
                            <a:ext cx="4000500" cy="428625"/>
                          </a:xfrm>
                          <a:prstGeom prst="rect">
                            <a:avLst/>
                          </a:prstGeom>
                          <a:solidFill>
                            <a:srgbClr val="FFFFFF"/>
                          </a:solidFill>
                          <a:ln w="9525">
                            <a:solidFill>
                              <a:srgbClr val="3366FF"/>
                            </a:solidFill>
                            <a:miter lim="800000"/>
                            <a:headEnd/>
                            <a:tailEnd/>
                          </a:ln>
                        </wps:spPr>
                        <wps:txb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wps:txbx>
                        <wps:bodyPr rot="0" vert="horz" wrap="square" lIns="91440" tIns="45720" rIns="91440" bIns="45720" anchor="t" anchorCtr="0" upright="1">
                          <a:noAutofit/>
                        </wps:bodyPr>
                      </wps:wsp>
                      <wps:wsp>
                        <wps:cNvPr id="52" name="Line 7"/>
                        <wps:cNvCnPr>
                          <a:cxnSpLocks noChangeShapeType="1"/>
                        </wps:cNvCnPr>
                        <wps:spPr bwMode="auto">
                          <a:xfrm flipV="1">
                            <a:off x="2886837" y="6534273"/>
                            <a:ext cx="762" cy="2281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3" name="Line 8"/>
                        <wps:cNvCnPr>
                          <a:cxnSpLocks noChangeShapeType="1"/>
                        </wps:cNvCnPr>
                        <wps:spPr bwMode="auto">
                          <a:xfrm flipH="1">
                            <a:off x="2773299" y="6771966"/>
                            <a:ext cx="114300" cy="74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1" name="Text Box 6"/>
                        <wps:cNvSpPr txBox="1">
                          <a:spLocks noChangeArrowheads="1"/>
                        </wps:cNvSpPr>
                        <wps:spPr bwMode="auto">
                          <a:xfrm>
                            <a:off x="123825" y="7124700"/>
                            <a:ext cx="5676901" cy="685800"/>
                          </a:xfrm>
                          <a:prstGeom prst="rect">
                            <a:avLst/>
                          </a:prstGeom>
                          <a:solidFill>
                            <a:srgbClr val="FFFFFF"/>
                          </a:solidFill>
                          <a:ln w="9525">
                            <a:solidFill>
                              <a:srgbClr val="3366FF"/>
                            </a:solidFill>
                            <a:miter lim="800000"/>
                            <a:headEnd/>
                            <a:tailEnd/>
                          </a:ln>
                        </wps:spPr>
                        <wps:txbx>
                          <w:txbxContent>
                            <w:p w:rsidR="00AF0A6F" w:rsidRPr="009D7ED4" w:rsidRDefault="00AF0A6F" w:rsidP="00B5133A">
                              <w:pPr>
                                <w:pStyle w:val="NormalWeb"/>
                                <w:spacing w:before="0" w:beforeAutospacing="0" w:after="0" w:afterAutospacing="0"/>
                                <w:jc w:val="center"/>
                                <w:rPr>
                                  <w:rFonts w:ascii="Tahoma" w:hAnsi="Tahoma" w:cs="Tahoma"/>
                                  <w:sz w:val="22"/>
                                  <w:szCs w:val="22"/>
                                </w:rPr>
                              </w:pPr>
                              <w:r>
                                <w:rPr>
                                  <w:rFonts w:ascii="Comic Sans MS" w:eastAsia="Times New Roman" w:hAnsi="Comic Sans MS"/>
                                  <w:sz w:val="20"/>
                                  <w:szCs w:val="20"/>
                                </w:rPr>
                                <w:t> </w:t>
                              </w:r>
                              <w:r w:rsidRPr="009D7ED4">
                                <w:rPr>
                                  <w:rFonts w:ascii="Tahoma" w:hAnsi="Tahoma" w:cs="Tahoma"/>
                                  <w:sz w:val="22"/>
                                  <w:szCs w:val="22"/>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146"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wps:txbx>
                        <wps:bodyPr rot="0" vert="horz" wrap="square" lIns="91440" tIns="45720" rIns="91440" bIns="45720" anchor="t" anchorCtr="0" upright="1">
                          <a:noAutofit/>
                        </wps:bodyPr>
                      </wps:wsp>
                    </wpc:wpc>
                  </a:graphicData>
                </a:graphic>
              </wp:inline>
            </w:drawing>
          </mc:Choice>
          <mc:Fallback>
            <w:pict>
              <v:group w14:anchorId="5F791217" id="Canvas 54" o:spid="_x0000_s1095" editas="canvas" style="width:468pt;height:626.85pt;mso-position-horizontal-relative:char;mso-position-vertical-relative:line" coordsize="59436,796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">
                <v:shape id="_x0000_s1096" type="#_x0000_t75" style="position:absolute;width:59436;height:79609;visibility:visible;mso-wrap-style:square" stroked="t" strokecolor="blue" strokeweight="4.5pt">
                  <v:fill o:detectmouseclick="t"/>
                  <v:stroke linestyle="thickThin"/>
                  <v:path o:connecttype="none"/>
                </v:shape>
                <v:shape id="Text Box 4" o:spid="_x0000_s1097" type="#_x0000_t202" style="position:absolute;left:1143;top:7048;width:28765;height:6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" filled="f">
                  <v:textbox>
                    <w:txbxContent>
                      <w:p w:rsidR="00136F55" w:rsidRPr="00C051D3" w:rsidRDefault="00136F55" w:rsidP="00136F55">
                        <w:pPr>
                          <w:rPr>
                            <w:b/>
                          </w:rPr>
                        </w:pPr>
                        <w:r w:rsidRPr="00C051D3">
                          <w:rPr>
                            <w:b/>
                          </w:rPr>
                          <w:t>Redefining CSE: Safeguarding Children and Young People from Abuse</w:t>
                        </w:r>
                      </w:p>
                      <w:p w:rsidR="00136F55" w:rsidRDefault="00136F55" w:rsidP="00136F55">
                        <w:r>
                          <w:t>7</w:t>
                        </w:r>
                        <w:r w:rsidRPr="00C051D3">
                          <w:rPr>
                            <w:vertAlign w:val="superscript"/>
                          </w:rPr>
                          <w:t>th</w:t>
                        </w:r>
                        <w:r>
                          <w:t xml:space="preserve"> September 2016 </w:t>
                        </w:r>
                        <w:r>
                          <w:tab/>
                          <w:t>London</w:t>
                        </w:r>
                        <w:r>
                          <w:tab/>
                        </w:r>
                      </w:p>
                      <w:p w:rsidR="00136F55" w:rsidRDefault="007A187E" w:rsidP="00136F55">
                        <w:r>
                          <w:t>£195 - £395 + VAT (discounts available)</w:t>
                        </w:r>
                      </w:p>
                      <w:p w:rsidR="00136F55" w:rsidRDefault="009549DB" w:rsidP="00136F55">
                        <w:r>
                          <w:t xml:space="preserve">This </w:t>
                        </w:r>
                        <w:r w:rsidR="00136F55" w:rsidRPr="00C051D3">
                          <w:t>seminar is a</w:t>
                        </w:r>
                        <w:r w:rsidR="00136F55">
                          <w:t>n</w:t>
                        </w:r>
                        <w:r w:rsidR="00136F55" w:rsidRPr="00C051D3">
                          <w:t xml:space="preserve"> opportunity for all professionals involved in child safeguarding to hear from UK’s leading experts ab</w:t>
                        </w:r>
                        <w:r>
                          <w:t xml:space="preserve">out </w:t>
                        </w:r>
                        <w:r w:rsidR="00136F55">
                          <w:t>developments in CSE</w:t>
                        </w:r>
                        <w:r w:rsidR="00136F55" w:rsidRPr="00C051D3">
                          <w:t xml:space="preserve">. </w:t>
                        </w:r>
                      </w:p>
                      <w:p w:rsidR="00136F55" w:rsidRDefault="007A187E" w:rsidP="00136F55">
                        <w:hyperlink r:id="rId147" w:history="1">
                          <w:r w:rsidR="00136F55" w:rsidRPr="00C051D3">
                            <w:rPr>
                              <w:rStyle w:val="Hyperlink"/>
                            </w:rPr>
                            <w:t>http://www.publicpolicyexchange.co.uk/events/GI07-PPE</w:t>
                          </w:r>
                        </w:hyperlink>
                      </w:p>
                      <w:p w:rsidR="00136F55" w:rsidRPr="00C051D3" w:rsidRDefault="00136F55" w:rsidP="00136F55"/>
                      <w:p w:rsidR="00136F55" w:rsidRPr="00C051D3" w:rsidRDefault="00136F55" w:rsidP="00136F55">
                        <w:pPr>
                          <w:rPr>
                            <w:b/>
                          </w:rPr>
                        </w:pPr>
                        <w:r w:rsidRPr="00C051D3">
                          <w:rPr>
                            <w:b/>
                          </w:rPr>
                          <w:t>Safeguarding Against Extremism:</w:t>
                        </w:r>
                        <w:r w:rsidRPr="00C051D3">
                          <w:rPr>
                            <w:b/>
                          </w:rPr>
                          <w:br/>
                          <w:t>Preventing Hate and Protecting Freedoms within Universities and Colleges</w:t>
                        </w:r>
                      </w:p>
                      <w:p w:rsidR="00136F55" w:rsidRDefault="00136F55" w:rsidP="00136F55">
                        <w:r>
                          <w:t>14</w:t>
                        </w:r>
                        <w:r w:rsidRPr="00C051D3">
                          <w:rPr>
                            <w:vertAlign w:val="superscript"/>
                          </w:rPr>
                          <w:t>th</w:t>
                        </w:r>
                        <w:r>
                          <w:t xml:space="preserve"> July 2016 </w:t>
                        </w:r>
                        <w:r>
                          <w:tab/>
                        </w:r>
                        <w:r>
                          <w:tab/>
                          <w:t>London</w:t>
                        </w:r>
                        <w:r>
                          <w:tab/>
                        </w:r>
                      </w:p>
                      <w:p w:rsidR="00136F55" w:rsidRDefault="007A187E" w:rsidP="00136F55">
                        <w:r>
                          <w:t>£195 - £395 + VAT (discounts available)</w:t>
                        </w:r>
                      </w:p>
                      <w:p w:rsidR="009549DB" w:rsidRPr="00C051D3" w:rsidRDefault="009549DB" w:rsidP="009549DB">
                        <w:r w:rsidRPr="00C051D3">
                          <w:t xml:space="preserve">Delegates </w:t>
                        </w:r>
                        <w:r>
                          <w:t xml:space="preserve">at this symposium </w:t>
                        </w:r>
                        <w:r w:rsidRPr="00C051D3">
                          <w:t>will:</w:t>
                        </w:r>
                      </w:p>
                      <w:p w:rsidR="009549DB" w:rsidRDefault="009549DB" w:rsidP="00AF0A6F">
                        <w:pPr>
                          <w:pStyle w:val="ListParagraph"/>
                          <w:numPr>
                            <w:ilvl w:val="0"/>
                            <w:numId w:val="13"/>
                          </w:numPr>
                          <w:ind w:left="142" w:hanging="142"/>
                        </w:pPr>
                        <w:proofErr w:type="spellStart"/>
                        <w:r w:rsidRPr="00C051D3">
                          <w:t>A</w:t>
                        </w:r>
                        <w:r w:rsidR="007A187E">
                          <w:t>nalyse</w:t>
                        </w:r>
                        <w:proofErr w:type="spellEnd"/>
                        <w:r w:rsidR="007A187E">
                          <w:t xml:space="preserve"> government</w:t>
                        </w:r>
                        <w:r>
                          <w:t xml:space="preserve"> </w:t>
                        </w:r>
                        <w:r w:rsidRPr="00C051D3">
                          <w:t>strategy for countering extremism within H</w:t>
                        </w:r>
                        <w:r>
                          <w:t>E</w:t>
                        </w:r>
                        <w:r w:rsidR="007A187E">
                          <w:t>Is</w:t>
                        </w:r>
                        <w:r>
                          <w:t>.</w:t>
                        </w:r>
                      </w:p>
                      <w:p w:rsidR="009549DB" w:rsidRPr="00C051D3" w:rsidRDefault="009549DB" w:rsidP="009549DB">
                        <w:pPr>
                          <w:pStyle w:val="ListParagraph"/>
                          <w:numPr>
                            <w:ilvl w:val="0"/>
                            <w:numId w:val="13"/>
                          </w:numPr>
                          <w:ind w:left="142" w:hanging="142"/>
                        </w:pPr>
                        <w:r>
                          <w:t xml:space="preserve">Understand new </w:t>
                        </w:r>
                        <w:r w:rsidRPr="00C051D3">
                          <w:t>expectations of schools, universities and college</w:t>
                        </w:r>
                        <w:r>
                          <w:t xml:space="preserve">s and how </w:t>
                        </w:r>
                        <w:r w:rsidR="007A187E">
                          <w:t xml:space="preserve">to </w:t>
                        </w:r>
                        <w:r w:rsidRPr="00C051D3">
                          <w:t>comply with the Prevent duty.</w:t>
                        </w:r>
                      </w:p>
                      <w:p w:rsidR="009549DB" w:rsidRPr="00C051D3" w:rsidRDefault="007A187E" w:rsidP="009549DB">
                        <w:pPr>
                          <w:pStyle w:val="ListParagraph"/>
                          <w:numPr>
                            <w:ilvl w:val="0"/>
                            <w:numId w:val="13"/>
                          </w:numPr>
                          <w:ind w:left="142" w:hanging="142"/>
                        </w:pPr>
                        <w:proofErr w:type="spellStart"/>
                        <w:r>
                          <w:t>M</w:t>
                        </w:r>
                        <w:r w:rsidR="009549DB" w:rsidRPr="00C051D3">
                          <w:t>aximise</w:t>
                        </w:r>
                        <w:proofErr w:type="spellEnd"/>
                        <w:r w:rsidR="009549DB" w:rsidRPr="00C051D3">
                          <w:t xml:space="preserve"> multi-agency working to share information and improve public safety.</w:t>
                        </w:r>
                      </w:p>
                      <w:p w:rsidR="009549DB" w:rsidRPr="00C051D3" w:rsidRDefault="009549DB" w:rsidP="009549DB">
                        <w:pPr>
                          <w:pStyle w:val="ListParagraph"/>
                          <w:numPr>
                            <w:ilvl w:val="0"/>
                            <w:numId w:val="13"/>
                          </w:numPr>
                          <w:ind w:left="142" w:hanging="142"/>
                        </w:pPr>
                        <w:r w:rsidRPr="00C051D3">
                          <w:t>Examine how to improve staff training and practices to better identify, engage,</w:t>
                        </w:r>
                        <w:r w:rsidRPr="009549DB">
                          <w:t xml:space="preserve"> </w:t>
                        </w:r>
                        <w:r w:rsidRPr="00C051D3">
                          <w:t>and protect stu</w:t>
                        </w:r>
                        <w:r w:rsidR="007A187E">
                          <w:t xml:space="preserve">dents at risk </w:t>
                        </w:r>
                        <w:proofErr w:type="gramStart"/>
                        <w:r>
                          <w:t>of</w:t>
                        </w:r>
                        <w:r w:rsidR="007A187E">
                          <w:t xml:space="preserve"> </w:t>
                        </w:r>
                        <w:r>
                          <w:t xml:space="preserve"> radicalization</w:t>
                        </w:r>
                        <w:proofErr w:type="gramEnd"/>
                        <w:r>
                          <w:t>.</w:t>
                        </w:r>
                      </w:p>
                      <w:p w:rsidR="007A187E" w:rsidRPr="00C051D3" w:rsidRDefault="007A187E" w:rsidP="007A187E">
                        <w:pPr>
                          <w:pStyle w:val="ListParagraph"/>
                          <w:numPr>
                            <w:ilvl w:val="0"/>
                            <w:numId w:val="13"/>
                          </w:numPr>
                          <w:ind w:left="142" w:hanging="142"/>
                        </w:pPr>
                        <w:r w:rsidRPr="00C051D3">
                          <w:t>Discuss how to build relationships with local communities to promote cohesion and inter-faith relationships.</w:t>
                        </w:r>
                      </w:p>
                      <w:p w:rsidR="007A187E" w:rsidRPr="00C051D3" w:rsidRDefault="007A187E" w:rsidP="007A187E">
                        <w:hyperlink r:id="rId148" w:history="1">
                          <w:r w:rsidRPr="00C051D3">
                            <w:rPr>
                              <w:rStyle w:val="Hyperlink"/>
                            </w:rPr>
                            <w:t>http://www.publicpolicyexchange.co.uk/events/GG14-PPE</w:t>
                          </w:r>
                        </w:hyperlink>
                      </w:p>
                      <w:p w:rsidR="00AF0A6F" w:rsidRPr="00D23669" w:rsidRDefault="00AF0A6F" w:rsidP="009549DB">
                        <w:pPr>
                          <w:pStyle w:val="ListParagraph"/>
                          <w:ind w:left="142"/>
                        </w:pPr>
                      </w:p>
                    </w:txbxContent>
                  </v:textbox>
                </v:shape>
                <v:shape id="Text Box 5" o:spid="_x0000_s1098" type="#_x0000_t202" style="position:absolute;left:31051;top:7048;width:26956;height:62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">
                  <v:textbox>
                    <w:txbxContent>
                      <w:p w:rsidR="009549DB" w:rsidRPr="009370CC" w:rsidRDefault="009549DB" w:rsidP="009549DB">
                        <w:pPr>
                          <w:rPr>
                            <w:b/>
                          </w:rPr>
                        </w:pPr>
                        <w:r w:rsidRPr="009370CC">
                          <w:rPr>
                            <w:b/>
                          </w:rPr>
                          <w:t>Children Missing Education</w:t>
                        </w:r>
                      </w:p>
                      <w:p w:rsidR="009549DB" w:rsidRDefault="009549DB" w:rsidP="009549DB">
                        <w:r w:rsidRPr="009370CC">
                          <w:t>29th September 2016</w:t>
                        </w:r>
                        <w:r w:rsidRPr="009370CC">
                          <w:tab/>
                        </w:r>
                        <w:r>
                          <w:tab/>
                        </w:r>
                        <w:r w:rsidRPr="009370CC">
                          <w:t>London</w:t>
                        </w:r>
                      </w:p>
                      <w:p w:rsidR="009549DB" w:rsidRDefault="009549DB" w:rsidP="009549DB">
                        <w:r>
                          <w:t>£250 - £575 + VAT</w:t>
                        </w:r>
                      </w:p>
                      <w:p w:rsidR="007A187E" w:rsidRPr="009370CC" w:rsidRDefault="007A187E" w:rsidP="009549DB"/>
                      <w:p w:rsidR="009549DB" w:rsidRDefault="009549DB" w:rsidP="009549DB">
                        <w:pPr>
                          <w:pStyle w:val="ListParagraph"/>
                          <w:numPr>
                            <w:ilvl w:val="0"/>
                            <w:numId w:val="14"/>
                          </w:numPr>
                          <w:ind w:left="142" w:hanging="142"/>
                        </w:pPr>
                        <w:r>
                          <w:t>E</w:t>
                        </w:r>
                        <w:r w:rsidRPr="009370CC">
                          <w:t xml:space="preserve">xamine </w:t>
                        </w:r>
                        <w:r>
                          <w:t xml:space="preserve">how to </w:t>
                        </w:r>
                        <w:r w:rsidRPr="009370CC">
                          <w:t xml:space="preserve">meet your statutory duties and develop measures </w:t>
                        </w:r>
                        <w:r>
                          <w:t>to</w:t>
                        </w:r>
                        <w:r w:rsidRPr="009370CC">
                          <w:t xml:space="preserve"> prevent children disengaging from education. </w:t>
                        </w:r>
                      </w:p>
                      <w:p w:rsidR="009549DB" w:rsidRDefault="009549DB" w:rsidP="009549DB">
                        <w:pPr>
                          <w:pStyle w:val="ListParagraph"/>
                          <w:numPr>
                            <w:ilvl w:val="0"/>
                            <w:numId w:val="14"/>
                          </w:numPr>
                          <w:ind w:left="142" w:hanging="142"/>
                        </w:pPr>
                        <w:r>
                          <w:t xml:space="preserve">Gain </w:t>
                        </w:r>
                        <w:r w:rsidRPr="009370CC">
                          <w:t>practical guidanc</w:t>
                        </w:r>
                        <w:r>
                          <w:t>e</w:t>
                        </w:r>
                        <w:r w:rsidRPr="009370CC">
                          <w:t xml:space="preserve"> on tracing and monitoring </w:t>
                        </w:r>
                        <w:r w:rsidR="007A187E">
                          <w:t xml:space="preserve">vulnerable </w:t>
                        </w:r>
                        <w:r w:rsidRPr="009370CC">
                          <w:t>child</w:t>
                        </w:r>
                        <w:r w:rsidR="007A187E">
                          <w:t>ren</w:t>
                        </w:r>
                        <w:r w:rsidRPr="009370CC">
                          <w:t>.</w:t>
                        </w:r>
                      </w:p>
                      <w:p w:rsidR="009549DB" w:rsidRDefault="009549DB" w:rsidP="009549DB">
                        <w:pPr>
                          <w:pStyle w:val="ListParagraph"/>
                          <w:numPr>
                            <w:ilvl w:val="0"/>
                            <w:numId w:val="14"/>
                          </w:numPr>
                          <w:ind w:left="142" w:hanging="142"/>
                        </w:pPr>
                        <w:r w:rsidRPr="009370CC">
                          <w:t xml:space="preserve">Hear from the </w:t>
                        </w:r>
                        <w:proofErr w:type="spellStart"/>
                        <w:r w:rsidRPr="009370CC">
                          <w:t>D</w:t>
                        </w:r>
                        <w:r>
                          <w:t>fE</w:t>
                        </w:r>
                        <w:proofErr w:type="spellEnd"/>
                        <w:r w:rsidRPr="009370CC">
                          <w:t xml:space="preserve"> on the latest policy being developed to addr</w:t>
                        </w:r>
                        <w:r>
                          <w:t>ess CME</w:t>
                        </w:r>
                      </w:p>
                      <w:p w:rsidR="009549DB" w:rsidRDefault="009549DB" w:rsidP="009549DB">
                        <w:pPr>
                          <w:pStyle w:val="ListParagraph"/>
                          <w:numPr>
                            <w:ilvl w:val="0"/>
                            <w:numId w:val="14"/>
                          </w:numPr>
                          <w:ind w:left="142" w:hanging="142"/>
                        </w:pPr>
                        <w:r w:rsidRPr="009370CC">
                          <w:t>Take away practical guidance on how to engage with children from vulnerable and immigrant backgrounds</w:t>
                        </w:r>
                      </w:p>
                      <w:p w:rsidR="009549DB" w:rsidRDefault="009549DB" w:rsidP="009549DB">
                        <w:pPr>
                          <w:pStyle w:val="ListParagraph"/>
                          <w:numPr>
                            <w:ilvl w:val="0"/>
                            <w:numId w:val="14"/>
                          </w:numPr>
                          <w:ind w:left="142" w:hanging="142"/>
                        </w:pPr>
                        <w:r w:rsidRPr="009370CC">
                          <w:t xml:space="preserve">Develop measures and processes that tackle </w:t>
                        </w:r>
                        <w:proofErr w:type="spellStart"/>
                        <w:r w:rsidRPr="009370CC">
                          <w:t>unauthorised</w:t>
                        </w:r>
                        <w:proofErr w:type="spellEnd"/>
                        <w:r w:rsidRPr="009370CC">
                          <w:t xml:space="preserve"> school absences</w:t>
                        </w:r>
                      </w:p>
                      <w:p w:rsidR="009549DB" w:rsidRDefault="009549DB" w:rsidP="009549DB">
                        <w:pPr>
                          <w:pStyle w:val="ListParagraph"/>
                          <w:numPr>
                            <w:ilvl w:val="0"/>
                            <w:numId w:val="14"/>
                          </w:numPr>
                          <w:ind w:left="142" w:hanging="142"/>
                        </w:pPr>
                        <w:r w:rsidRPr="009370CC">
                          <w:t xml:space="preserve">Gain insight on the </w:t>
                        </w:r>
                        <w:r>
                          <w:t xml:space="preserve">role of police </w:t>
                        </w:r>
                        <w:r w:rsidRPr="009370CC">
                          <w:t>and how to</w:t>
                        </w:r>
                        <w:r>
                          <w:t xml:space="preserve"> collaborate </w:t>
                        </w:r>
                        <w:r w:rsidRPr="009370CC">
                          <w:t>to improve the safeguarding</w:t>
                        </w:r>
                        <w:r>
                          <w:t xml:space="preserve"> of vulnerable children</w:t>
                        </w:r>
                      </w:p>
                      <w:p w:rsidR="009549DB" w:rsidRPr="009370CC" w:rsidRDefault="009549DB" w:rsidP="009549DB">
                        <w:pPr>
                          <w:pStyle w:val="ListParagraph"/>
                          <w:numPr>
                            <w:ilvl w:val="0"/>
                            <w:numId w:val="14"/>
                          </w:numPr>
                          <w:ind w:left="142" w:hanging="142"/>
                        </w:pPr>
                        <w:r w:rsidRPr="009370CC">
                          <w:t>Establish strategies that ensure robust methods of tracing and information sharing to effectively identify children at risk from missing education</w:t>
                        </w:r>
                      </w:p>
                      <w:p w:rsidR="009549DB" w:rsidRDefault="009549DB" w:rsidP="009549DB">
                        <w:hyperlink r:id="rId149" w:history="1">
                          <w:r w:rsidRPr="00F34545">
                            <w:rPr>
                              <w:rStyle w:val="Hyperlink"/>
                            </w:rPr>
                            <w:t>http://www.capitaconferences.co.uk/public-sector-conferences/detail/article/children-missing-education-sep-16.html?code=EMRS&amp;utm_source=Adestra&amp;utm_medium=email&amp;utm_term=&amp;utm_content=Children%20Missing%20Education&amp;utm_campaign=Children%20Missing%20Education%20Email%201</w:t>
                          </w:r>
                        </w:hyperlink>
                      </w:p>
                      <w:p w:rsidR="00136F55" w:rsidRPr="00D23669" w:rsidRDefault="00136F55" w:rsidP="00AF0A6F"/>
                    </w:txbxContent>
                  </v:textbox>
                </v:shape>
                <v:shape id="Text Box 6" o:spid="_x0000_s1099" type="#_x0000_t202" style="position:absolute;left:10287;top:1428;width:40005;height:4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" strokecolor="#36f">
                  <v:textbox>
                    <w:txbxContent>
                      <w:p w:rsidR="00AF0A6F" w:rsidRPr="00AF0A6F" w:rsidRDefault="00AF0A6F" w:rsidP="00AF0A6F">
                        <w:pPr>
                          <w:jc w:val="center"/>
                          <w:rPr>
                            <w:rFonts w:ascii="Comic Sans MS" w:hAnsi="Comic Sans MS"/>
                            <w:b/>
                            <w:sz w:val="28"/>
                            <w:szCs w:val="28"/>
                            <w:lang w:val="en-GB"/>
                          </w:rPr>
                        </w:pPr>
                        <w:r w:rsidRPr="00AF0A6F">
                          <w:rPr>
                            <w:rFonts w:ascii="Comic Sans MS" w:hAnsi="Comic Sans MS"/>
                            <w:sz w:val="28"/>
                            <w:szCs w:val="28"/>
                            <w:lang w:val="en-GB"/>
                          </w:rPr>
                          <w:t xml:space="preserve">Conferences </w:t>
                        </w:r>
                        <w:r>
                          <w:rPr>
                            <w:rFonts w:ascii="Comic Sans MS" w:hAnsi="Comic Sans MS"/>
                            <w:sz w:val="28"/>
                            <w:szCs w:val="28"/>
                            <w:lang w:val="en-GB"/>
                          </w:rPr>
                          <w:t>(continued)</w:t>
                        </w:r>
                      </w:p>
                      <w:p w:rsidR="00AF0A6F" w:rsidRDefault="00AF0A6F" w:rsidP="00AF0A6F">
                        <w:pPr>
                          <w:jc w:val="center"/>
                        </w:pPr>
                      </w:p>
                    </w:txbxContent>
                  </v:textbox>
                </v:shape>
                <v:line id="Line 7" o:spid="_x0000_s1100" style="position:absolute;flip:y;visibility:visible;mso-wrap-style:square" from="28868,65342" to="28875,676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">
                  <v:stroke endarrow="block"/>
                </v:line>
                <v:line id="Line 8" o:spid="_x0000_s1101" style="position:absolute;flip:x;visibility:visible;mso-wrap-style:square" from="27732,67719" to="28875,677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"/>
                <v:shape id="Text Box 6" o:spid="_x0000_s1102" type="#_x0000_t202" style="position:absolute;left:1238;top:71247;width:56769;height:68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" strokecolor="#36f">
                  <v:textbox>
                    <w:txbxContent>
                      <w:p w:rsidR="00AF0A6F" w:rsidRPr="009D7ED4" w:rsidRDefault="00AF0A6F" w:rsidP="00B5133A">
                        <w:pPr>
                          <w:pStyle w:val="NormalWeb"/>
                          <w:spacing w:before="0" w:beforeAutospacing="0" w:after="0" w:afterAutospacing="0"/>
                          <w:jc w:val="center"/>
                          <w:rPr>
                            <w:rFonts w:ascii="Tahoma" w:hAnsi="Tahoma" w:cs="Tahoma"/>
                            <w:sz w:val="22"/>
                            <w:szCs w:val="22"/>
                          </w:rPr>
                        </w:pPr>
                        <w:r>
                          <w:rPr>
                            <w:rFonts w:ascii="Comic Sans MS" w:eastAsia="Times New Roman" w:hAnsi="Comic Sans MS"/>
                            <w:sz w:val="20"/>
                            <w:szCs w:val="20"/>
                          </w:rPr>
                          <w:t> </w:t>
                        </w:r>
                        <w:r w:rsidRPr="009D7ED4">
                          <w:rPr>
                            <w:rFonts w:ascii="Tahoma" w:hAnsi="Tahoma" w:cs="Tahoma"/>
                            <w:sz w:val="22"/>
                            <w:szCs w:val="22"/>
                          </w:rPr>
                          <w:t xml:space="preserve">This newsletter collates information from various sources that is relevant to </w:t>
                        </w:r>
                      </w:p>
                      <w:p w:rsidR="00AF0A6F" w:rsidRPr="009D7ED4" w:rsidRDefault="00AF0A6F" w:rsidP="00AF0A6F">
                        <w:pPr>
                          <w:jc w:val="center"/>
                          <w:rPr>
                            <w:rFonts w:ascii="Tahoma" w:hAnsi="Tahoma" w:cs="Tahoma"/>
                            <w:sz w:val="22"/>
                            <w:szCs w:val="22"/>
                            <w:lang w:val="en-GB"/>
                          </w:rPr>
                        </w:pPr>
                        <w:r w:rsidRPr="009D7ED4">
                          <w:rPr>
                            <w:rFonts w:ascii="Tahoma" w:hAnsi="Tahoma" w:cs="Tahoma"/>
                            <w:sz w:val="22"/>
                            <w:szCs w:val="22"/>
                            <w:lang w:val="en-GB"/>
                          </w:rPr>
                          <w:t xml:space="preserve">safeguarding children. Anyone working in this area who would like to be added to </w:t>
                        </w:r>
                      </w:p>
                      <w:p w:rsidR="00AF0A6F" w:rsidRPr="009D7ED4" w:rsidRDefault="00AF0A6F" w:rsidP="00AF0A6F">
                        <w:pPr>
                          <w:jc w:val="center"/>
                          <w:rPr>
                            <w:sz w:val="22"/>
                            <w:szCs w:val="22"/>
                            <w:lang w:val="en-GB"/>
                          </w:rPr>
                        </w:pPr>
                        <w:r w:rsidRPr="009D7ED4">
                          <w:rPr>
                            <w:rFonts w:ascii="Tahoma" w:hAnsi="Tahoma" w:cs="Tahoma"/>
                            <w:sz w:val="22"/>
                            <w:szCs w:val="22"/>
                            <w:lang w:val="en-GB"/>
                          </w:rPr>
                          <w:t xml:space="preserve">the circulation list can forward their details to – </w:t>
                        </w:r>
                        <w:hyperlink r:id="rId150" w:history="1">
                          <w:r w:rsidRPr="009D7ED4">
                            <w:rPr>
                              <w:rStyle w:val="Hyperlink"/>
                              <w:rFonts w:ascii="Tahoma" w:hAnsi="Tahoma" w:cs="Tahoma"/>
                              <w:sz w:val="22"/>
                              <w:szCs w:val="22"/>
                              <w:lang w:val="en-GB"/>
                            </w:rPr>
                            <w:t>keithdriver@btinternet.com</w:t>
                          </w:r>
                        </w:hyperlink>
                        <w:r w:rsidRPr="009D7ED4">
                          <w:rPr>
                            <w:rFonts w:ascii="Tahoma" w:hAnsi="Tahoma" w:cs="Tahoma"/>
                            <w:sz w:val="22"/>
                            <w:szCs w:val="22"/>
                            <w:lang w:val="en-GB"/>
                          </w:rPr>
                          <w:t xml:space="preserve"> </w:t>
                        </w:r>
                      </w:p>
                      <w:p w:rsidR="00AF0A6F" w:rsidRDefault="00AF0A6F" w:rsidP="00AF0A6F">
                        <w:pPr>
                          <w:pStyle w:val="NormalWeb"/>
                          <w:spacing w:before="0" w:beforeAutospacing="0" w:after="0" w:afterAutospacing="0"/>
                          <w:jc w:val="center"/>
                        </w:pPr>
                        <w:r>
                          <w:rPr>
                            <w:rFonts w:eastAsia="Times New Roman"/>
                            <w:lang w:val="en-US"/>
                          </w:rPr>
                          <w:t> </w:t>
                        </w:r>
                      </w:p>
                    </w:txbxContent>
                  </v:textbox>
                </v:shape>
                <w10:anchorlock/>
              </v:group>
            </w:pict>
          </mc:Fallback>
        </mc:AlternateContent>
      </w:r>
    </w:p>
    <w:sectPr w:rsidR="00AF0A6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D131E"/>
    <w:multiLevelType w:val="hybridMultilevel"/>
    <w:tmpl w:val="54BE54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E72886"/>
    <w:multiLevelType w:val="hybridMultilevel"/>
    <w:tmpl w:val="C5A2624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99534D"/>
    <w:multiLevelType w:val="hybridMultilevel"/>
    <w:tmpl w:val="00AE4FA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DB2F11"/>
    <w:multiLevelType w:val="hybridMultilevel"/>
    <w:tmpl w:val="DCC89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0238AA"/>
    <w:multiLevelType w:val="hybridMultilevel"/>
    <w:tmpl w:val="15C43DB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CF2987"/>
    <w:multiLevelType w:val="hybridMultilevel"/>
    <w:tmpl w:val="CC1A908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0868EE"/>
    <w:multiLevelType w:val="hybridMultilevel"/>
    <w:tmpl w:val="8214C9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1EF3919"/>
    <w:multiLevelType w:val="hybridMultilevel"/>
    <w:tmpl w:val="6E984B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A4625DD"/>
    <w:multiLevelType w:val="hybridMultilevel"/>
    <w:tmpl w:val="92B234C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8A11D6"/>
    <w:multiLevelType w:val="hybridMultilevel"/>
    <w:tmpl w:val="0120A31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16968C7"/>
    <w:multiLevelType w:val="hybridMultilevel"/>
    <w:tmpl w:val="C43A56D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98D522B"/>
    <w:multiLevelType w:val="hybridMultilevel"/>
    <w:tmpl w:val="FB3CF4A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FC316DA"/>
    <w:multiLevelType w:val="hybridMultilevel"/>
    <w:tmpl w:val="A184BC7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2F0F96"/>
    <w:multiLevelType w:val="hybridMultilevel"/>
    <w:tmpl w:val="63DA3E7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3"/>
  </w:num>
  <w:num w:numId="4">
    <w:abstractNumId w:val="10"/>
  </w:num>
  <w:num w:numId="5">
    <w:abstractNumId w:val="2"/>
  </w:num>
  <w:num w:numId="6">
    <w:abstractNumId w:val="12"/>
  </w:num>
  <w:num w:numId="7">
    <w:abstractNumId w:val="3"/>
  </w:num>
  <w:num w:numId="8">
    <w:abstractNumId w:val="1"/>
  </w:num>
  <w:num w:numId="9">
    <w:abstractNumId w:val="4"/>
  </w:num>
  <w:num w:numId="10">
    <w:abstractNumId w:val="0"/>
  </w:num>
  <w:num w:numId="11">
    <w:abstractNumId w:val="8"/>
  </w:num>
  <w:num w:numId="12">
    <w:abstractNumId w:val="11"/>
  </w:num>
  <w:num w:numId="13">
    <w:abstractNumId w:val="9"/>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A6F"/>
    <w:rsid w:val="0003722E"/>
    <w:rsid w:val="000B4464"/>
    <w:rsid w:val="000F1A12"/>
    <w:rsid w:val="00136F55"/>
    <w:rsid w:val="003A2ED3"/>
    <w:rsid w:val="0048446C"/>
    <w:rsid w:val="00522F57"/>
    <w:rsid w:val="00534AF3"/>
    <w:rsid w:val="005367EA"/>
    <w:rsid w:val="00540493"/>
    <w:rsid w:val="00563689"/>
    <w:rsid w:val="00602199"/>
    <w:rsid w:val="00642E6B"/>
    <w:rsid w:val="006539A7"/>
    <w:rsid w:val="007A187E"/>
    <w:rsid w:val="00823748"/>
    <w:rsid w:val="00846F52"/>
    <w:rsid w:val="00904535"/>
    <w:rsid w:val="009549DB"/>
    <w:rsid w:val="00AF0A6F"/>
    <w:rsid w:val="00B5133A"/>
    <w:rsid w:val="00C64E01"/>
    <w:rsid w:val="00C74558"/>
    <w:rsid w:val="00C773E7"/>
    <w:rsid w:val="00E754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7F8B"/>
  <w15:chartTrackingRefBased/>
  <w15:docId w15:val="{D791A5B0-1AD2-4970-A47E-DF2428A5EA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0A6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0A6F"/>
    <w:pPr>
      <w:spacing w:before="100" w:beforeAutospacing="1" w:after="100" w:afterAutospacing="1"/>
    </w:pPr>
    <w:rPr>
      <w:rFonts w:eastAsiaTheme="minorEastAsia"/>
      <w:lang w:val="en-GB" w:eastAsia="en-GB"/>
    </w:rPr>
  </w:style>
  <w:style w:type="character" w:styleId="Hyperlink">
    <w:name w:val="Hyperlink"/>
    <w:rsid w:val="00AF0A6F"/>
    <w:rPr>
      <w:color w:val="333366"/>
      <w:u w:val="single"/>
    </w:rPr>
  </w:style>
  <w:style w:type="paragraph" w:styleId="ListParagraph">
    <w:name w:val="List Paragraph"/>
    <w:basedOn w:val="Normal"/>
    <w:uiPriority w:val="34"/>
    <w:qFormat/>
    <w:rsid w:val="00B5133A"/>
    <w:pPr>
      <w:ind w:left="720"/>
      <w:contextualSpacing/>
    </w:pPr>
    <w:rPr>
      <w:rFonts w:eastAsia="SimSun"/>
      <w:lang w:eastAsia="zh-CN"/>
    </w:rPr>
  </w:style>
  <w:style w:type="character" w:styleId="FollowedHyperlink">
    <w:name w:val="FollowedHyperlink"/>
    <w:basedOn w:val="DefaultParagraphFont"/>
    <w:uiPriority w:val="99"/>
    <w:semiHidden/>
    <w:unhideWhenUsed/>
    <w:rsid w:val="00E7543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disqualification-under-the-childcare-act-2006" TargetMode="External"/><Relationship Id="rId117" Type="http://schemas.openxmlformats.org/officeDocument/2006/relationships/hyperlink" Target="https://www.gov.uk/government/publications/think-measles-patient-leaflet-for-young-people" TargetMode="External"/><Relationship Id="rId21" Type="http://schemas.openxmlformats.org/officeDocument/2006/relationships/hyperlink" Target="https://www.gov.uk/government/publications/keeping-children-safe-in-education--2" TargetMode="External"/><Relationship Id="rId42" Type="http://schemas.openxmlformats.org/officeDocument/2006/relationships/hyperlink" Target="https://www.gov.uk/government/statistics/children-accommodated-in-secure-childrens-homes-31-march-2016" TargetMode="External"/><Relationship Id="rId47" Type="http://schemas.openxmlformats.org/officeDocument/2006/relationships/hyperlink" Target="https://www.gov.uk/government/publications/alternative-provision-census-2017-guide" TargetMode="External"/><Relationship Id="rId63" Type="http://schemas.openxmlformats.org/officeDocument/2006/relationships/hyperlink" Target="https://www.gov.uk/government/statistics/youth-custody-data" TargetMode="External"/><Relationship Id="rId68" Type="http://schemas.openxmlformats.org/officeDocument/2006/relationships/hyperlink" Target="https://www.gov.uk/government/news/new-funding-for-safe-places-for-people-in-mental-health-crisis" TargetMode="External"/><Relationship Id="rId84" Type="http://schemas.openxmlformats.org/officeDocument/2006/relationships/hyperlink" Target="https://www.gov.uk/government/publications/ofsted-strategic-plan-2016" TargetMode="External"/><Relationship Id="rId89" Type="http://schemas.openxmlformats.org/officeDocument/2006/relationships/hyperlink" Target="https://www.gov.uk/government/publications/memorandum-of-understanding-between-ofsted-and-the-department-of-health" TargetMode="External"/><Relationship Id="rId112" Type="http://schemas.openxmlformats.org/officeDocument/2006/relationships/hyperlink" Target="https://www.gov.uk/government/statistics/seasonal-flu-vaccine-uptake-in-children-of-primary-school-age-winter-season-2015-to-2016" TargetMode="External"/><Relationship Id="rId133" Type="http://schemas.openxmlformats.org/officeDocument/2006/relationships/hyperlink" Target="https://www.gov.uk/government/consultations/carers-strategy-call-for-evidence" TargetMode="External"/><Relationship Id="rId138" Type="http://schemas.openxmlformats.org/officeDocument/2006/relationships/hyperlink" Target="https://www.nice.org.uk/guidance/indevelopment/gid-qs10003/consultation/html-content-2" TargetMode="External"/><Relationship Id="rId16" Type="http://schemas.openxmlformats.org/officeDocument/2006/relationships/hyperlink" Target="https://www.gov.uk/government/publications/disqualification-under-the-childcare-act-2006" TargetMode="External"/><Relationship Id="rId107" Type="http://schemas.openxmlformats.org/officeDocument/2006/relationships/hyperlink" Target="https://www.gov.uk/government/publications/think-measles-patient-leaflet-for-young-people" TargetMode="External"/><Relationship Id="rId11" Type="http://schemas.openxmlformats.org/officeDocument/2006/relationships/hyperlink" Target="https://www.gov.uk/government/publications/wood-review-of-lscbs-government-response" TargetMode="External"/><Relationship Id="rId32" Type="http://schemas.openxmlformats.org/officeDocument/2006/relationships/hyperlink" Target="https://www.gov.uk/government/consultations/wraparound-and-holiday-childcare" TargetMode="External"/><Relationship Id="rId37" Type="http://schemas.openxmlformats.org/officeDocument/2006/relationships/hyperlink" Target="https://www.gov.uk/government/publications/early-years-foundation-stage-profile-return-2016-guide" TargetMode="External"/><Relationship Id="rId53" Type="http://schemas.openxmlformats.org/officeDocument/2006/relationships/hyperlink" Target="https://www.gov.uk/government/publications/common-basic-data-set-cbds-database" TargetMode="External"/><Relationship Id="rId58" Type="http://schemas.openxmlformats.org/officeDocument/2006/relationships/hyperlink" Target="https://www.gov.uk/government/publications/psychoactive-substances-act-guidance-for-retailers" TargetMode="External"/><Relationship Id="rId74" Type="http://schemas.openxmlformats.org/officeDocument/2006/relationships/hyperlink" Target="https://www.gov.uk/government/publications/inspecting-residential-family-centres-guidance-for-inspectors" TargetMode="External"/><Relationship Id="rId79" Type="http://schemas.openxmlformats.org/officeDocument/2006/relationships/hyperlink" Target="https://www.gov.uk/government/publications/inspecting-residential-family-centres-guidance-for-inspectors" TargetMode="External"/><Relationship Id="rId102" Type="http://schemas.openxmlformats.org/officeDocument/2006/relationships/hyperlink" Target="https://www.iicsa.org.uk/news/inquiry-chair-announces-start-inquiry%E2%80%99s-%E2%80%98truth-project%E2%80%99-north-west-england" TargetMode="External"/><Relationship Id="rId123" Type="http://schemas.openxmlformats.org/officeDocument/2006/relationships/hyperlink" Target="https://www.gov.uk/government/publications/meningococcal-c-menc-vaccination-leaflet-for-parents" TargetMode="External"/><Relationship Id="rId128" Type="http://schemas.openxmlformats.org/officeDocument/2006/relationships/hyperlink" Target="https://www.gov.uk/government/publications/meningococcal-c-menc-vaccination-leaflet-for-parents" TargetMode="External"/><Relationship Id="rId144" Type="http://schemas.openxmlformats.org/officeDocument/2006/relationships/hyperlink" Target="http://www.publicpolicyexchange.co.uk/events/GG14-PPE" TargetMode="External"/><Relationship Id="rId149" Type="http://schemas.openxmlformats.org/officeDocument/2006/relationships/hyperlink" Target="http://www.capitaconferences.co.uk/public-sector-conferences/detail/article/children-missing-education-sep-16.html?code=EMRS&amp;utm_source=Adestra&amp;utm_medium=email&amp;utm_term=&amp;utm_content=Children%20Missing%20Education&amp;utm_campaign=Children%20Missing%20Education%20Email%201" TargetMode="External"/><Relationship Id="rId5" Type="http://schemas.openxmlformats.org/officeDocument/2006/relationships/hyperlink" Target="https://www.gov.uk/government/publications/wood-review-of-local-safeguarding-children-boards" TargetMode="External"/><Relationship Id="rId90" Type="http://schemas.openxmlformats.org/officeDocument/2006/relationships/hyperlink" Target="https://www.gov.uk/government/publications/further-education-and-skills-inspection-update-2015-to-2016" TargetMode="External"/><Relationship Id="rId95" Type="http://schemas.openxmlformats.org/officeDocument/2006/relationships/hyperlink" Target="https://www.gov.uk/government/statistics/maintained-schools-and-academies-inspections-and-outcomes-as-at-31-december-2015" TargetMode="External"/><Relationship Id="rId22" Type="http://schemas.openxmlformats.org/officeDocument/2006/relationships/hyperlink" Target="https://www.gov.uk/government/consultations/wraparound-and-holiday-childcare" TargetMode="External"/><Relationship Id="rId27" Type="http://schemas.openxmlformats.org/officeDocument/2006/relationships/hyperlink" Target="https://www.gov.uk/government/statistics/children-accommodated-in-secure-childrens-homes-31-march-2016" TargetMode="External"/><Relationship Id="rId43" Type="http://schemas.openxmlformats.org/officeDocument/2006/relationships/hyperlink" Target="https://www.gov.uk/government/publications/national-referral-mechanism-pilot-slavery-safeguarding-leads-ssl-and-multi-disciplinary-panel-member" TargetMode="External"/><Relationship Id="rId48" Type="http://schemas.openxmlformats.org/officeDocument/2006/relationships/hyperlink" Target="https://www.gov.uk/government/publications/alternative-provision-census-2017-technical-specification" TargetMode="External"/><Relationship Id="rId64" Type="http://schemas.openxmlformats.org/officeDocument/2006/relationships/hyperlink" Target="https://www.gov.uk/government/publications/dbs-referral-and-barring-decision-making-process" TargetMode="External"/><Relationship Id="rId69" Type="http://schemas.openxmlformats.org/officeDocument/2006/relationships/hyperlink" Target="https://www.gov.uk/government/statistics/youth-custody-data" TargetMode="External"/><Relationship Id="rId113" Type="http://schemas.openxmlformats.org/officeDocument/2006/relationships/hyperlink" Target="https://www.gov.uk/government/publications/routine-childhood-immunisation-schedule" TargetMode="External"/><Relationship Id="rId118" Type="http://schemas.openxmlformats.org/officeDocument/2006/relationships/hyperlink" Target="https://www.gov.uk/government/publications/protecting-your-child-against-flu" TargetMode="External"/><Relationship Id="rId134" Type="http://schemas.openxmlformats.org/officeDocument/2006/relationships/hyperlink" Target="https://consultations.dh.gov.uk/carers/how-can-we-improve-support-for-carers" TargetMode="External"/><Relationship Id="rId139" Type="http://schemas.openxmlformats.org/officeDocument/2006/relationships/hyperlink" Target="http://www.baspcan.org.uk/events-national.php" TargetMode="External"/><Relationship Id="rId80" Type="http://schemas.openxmlformats.org/officeDocument/2006/relationships/hyperlink" Target="https://www.gov.uk/government/publications/inspecting-residential-family-centres-framework" TargetMode="External"/><Relationship Id="rId85" Type="http://schemas.openxmlformats.org/officeDocument/2006/relationships/hyperlink" Target="https://www.gov.uk/government/statistics/further-education-and-skills-inspection-outcomes-sep-2014-to-aug-2015" TargetMode="External"/><Relationship Id="rId150" Type="http://schemas.openxmlformats.org/officeDocument/2006/relationships/hyperlink" Target="mailto:keithdriver@btinternet.com" TargetMode="External"/><Relationship Id="rId12" Type="http://schemas.openxmlformats.org/officeDocument/2006/relationships/hyperlink" Target="http://www.childrenscommissioner.gov.uk/news/children-care-missing-out-advocacy-services-being-left-%E2%80%98voiceless%E2%80%99" TargetMode="External"/><Relationship Id="rId17" Type="http://schemas.openxmlformats.org/officeDocument/2006/relationships/hyperlink" Target="https://www.gov.uk/government/statistics/children-accommodated-in-secure-childrens-homes-31-march-2016" TargetMode="External"/><Relationship Id="rId25" Type="http://schemas.openxmlformats.org/officeDocument/2006/relationships/hyperlink" Target="https://www.gov.uk/government/statistics/statements-of-sen-and-ehc-plans-england-2016" TargetMode="External"/><Relationship Id="rId33" Type="http://schemas.openxmlformats.org/officeDocument/2006/relationships/hyperlink" Target="https://www.gov.uk/government/publications/sen-analysis-and-summary-of-data-sources" TargetMode="External"/><Relationship Id="rId38" Type="http://schemas.openxmlformats.org/officeDocument/2006/relationships/hyperlink" Target="https://www.gov.uk/government/publications/early-years-foundation-stage-profile-return-2016-collect-guide" TargetMode="External"/><Relationship Id="rId46" Type="http://schemas.openxmlformats.org/officeDocument/2006/relationships/hyperlink" Target="https://www.gov.uk/government/publications/psychoactive-substances-act-guidance-for-retailers" TargetMode="External"/><Relationship Id="rId59" Type="http://schemas.openxmlformats.org/officeDocument/2006/relationships/hyperlink" Target="https://www.gov.uk/government/publications/fgm-mandatory-reporting-in-healthcare" TargetMode="External"/><Relationship Id="rId67" Type="http://schemas.openxmlformats.org/officeDocument/2006/relationships/hyperlink" Target="https://www.gov.uk/government/publications/safeguarding-women-and-girls-at-risk-of-fgm" TargetMode="External"/><Relationship Id="rId103" Type="http://schemas.openxmlformats.org/officeDocument/2006/relationships/hyperlink" Target="https://www.gov.uk/government/publications/routine-childhood-immunisation-schedule" TargetMode="External"/><Relationship Id="rId108" Type="http://schemas.openxmlformats.org/officeDocument/2006/relationships/hyperlink" Target="https://www.gov.uk/government/publications/protecting-your-child-against-flu" TargetMode="External"/><Relationship Id="rId116" Type="http://schemas.openxmlformats.org/officeDocument/2006/relationships/hyperlink" Target="https://www.gov.uk/government/publications/think-measles-poster-about-measles-in-young-people" TargetMode="External"/><Relationship Id="rId124" Type="http://schemas.openxmlformats.org/officeDocument/2006/relationships/hyperlink" Target="https://www.gov.uk/government/publications/teenage-mothers-and-young-fathers-support-framework" TargetMode="External"/><Relationship Id="rId129" Type="http://schemas.openxmlformats.org/officeDocument/2006/relationships/hyperlink" Target="https://www.gov.uk/government/publications/teenage-mothers-and-young-fathers-support-framework" TargetMode="External"/><Relationship Id="rId137" Type="http://schemas.openxmlformats.org/officeDocument/2006/relationships/hyperlink" Target="https://consultations.dh.gov.uk/carers/how-can-we-improve-support-for-carers" TargetMode="External"/><Relationship Id="rId20" Type="http://schemas.openxmlformats.org/officeDocument/2006/relationships/hyperlink" Target="https://www.gov.uk/government/consultations/keeping-children-safe-in-education-proposed-changes" TargetMode="External"/><Relationship Id="rId41" Type="http://schemas.openxmlformats.org/officeDocument/2006/relationships/hyperlink" Target="https://www.gov.uk/government/publications/common-basic-data-set-cbds-database" TargetMode="External"/><Relationship Id="rId54" Type="http://schemas.openxmlformats.org/officeDocument/2006/relationships/hyperlink" Target="https://www.gov.uk/government/statistics/children-accommodated-in-secure-childrens-homes-31-march-2016" TargetMode="External"/><Relationship Id="rId62" Type="http://schemas.openxmlformats.org/officeDocument/2006/relationships/hyperlink" Target="https://www.gov.uk/government/news/new-funding-for-safe-places-for-people-in-mental-health-crisis" TargetMode="External"/><Relationship Id="rId70" Type="http://schemas.openxmlformats.org/officeDocument/2006/relationships/hyperlink" Target="https://www.gov.uk/government/publications/dbs-referral-and-barring-decision-making-process" TargetMode="External"/><Relationship Id="rId75" Type="http://schemas.openxmlformats.org/officeDocument/2006/relationships/hyperlink" Target="https://www.gov.uk/government/publications/inspecting-residential-family-centres-framework" TargetMode="External"/><Relationship Id="rId83" Type="http://schemas.openxmlformats.org/officeDocument/2006/relationships/hyperlink" Target="https://www.gov.uk/government/publications/ofsted-annual-fostering-data-collection-2015-to-2016-form" TargetMode="External"/><Relationship Id="rId88" Type="http://schemas.openxmlformats.org/officeDocument/2006/relationships/hyperlink" Target="https://www.gov.uk/government/statistical-data-sets/monthly-management-information-ofsteds-further-education-and-skills-inspections-outcomes-from-december-2015" TargetMode="External"/><Relationship Id="rId91" Type="http://schemas.openxmlformats.org/officeDocument/2006/relationships/hyperlink" Target="https://www.gov.uk/government/publications/ofsted-annual-fostering-data-collection-2015-to-2016-form" TargetMode="External"/><Relationship Id="rId96" Type="http://schemas.openxmlformats.org/officeDocument/2006/relationships/hyperlink" Target="https://www.gov.uk/government/statistical-data-sets/monthly-management-information-ofsteds-further-education-and-skills-inspections-outcomes-from-december-2015" TargetMode="External"/><Relationship Id="rId111" Type="http://schemas.openxmlformats.org/officeDocument/2006/relationships/hyperlink" Target="https://www.gov.uk/government/publications/flu-vaccination-invitation-letter-template-for-school-aged-children" TargetMode="External"/><Relationship Id="rId132" Type="http://schemas.openxmlformats.org/officeDocument/2006/relationships/hyperlink" Target="http://www.legislation.gov.uk/uksi/2016/583/contents/made" TargetMode="External"/><Relationship Id="rId140" Type="http://schemas.openxmlformats.org/officeDocument/2006/relationships/hyperlink" Target="http://www.westminster-briefing.com/event/working-together-tackle-fgm" TargetMode="External"/><Relationship Id="rId145" Type="http://schemas.openxmlformats.org/officeDocument/2006/relationships/hyperlink" Target="http://www.capitaconferences.co.uk/public-sector-conferences/detail/article/children-missing-education-sep-16.html?code=EMRS&amp;utm_source=Adestra&amp;utm_medium=email&amp;utm_term=&amp;utm_content=Children%20Missing%20Education&amp;utm_campaign=Children%20Missing%20Education%20Email%201" TargetMode="External"/><Relationship Id="rId1" Type="http://schemas.openxmlformats.org/officeDocument/2006/relationships/numbering" Target="numbering.xml"/><Relationship Id="rId6" Type="http://schemas.openxmlformats.org/officeDocument/2006/relationships/hyperlink" Target="https://www.gov.uk/government/publications/wood-review-of-lscbs-government-response" TargetMode="External"/><Relationship Id="rId15" Type="http://schemas.openxmlformats.org/officeDocument/2006/relationships/hyperlink" Target="https://www.gov.uk/government/statistics/statements-of-sen-and-ehc-plans-england-2016" TargetMode="External"/><Relationship Id="rId23" Type="http://schemas.openxmlformats.org/officeDocument/2006/relationships/hyperlink" Target="https://www.gov.uk/government/publications/sen-analysis-and-summary-of-data-sources" TargetMode="External"/><Relationship Id="rId28" Type="http://schemas.openxmlformats.org/officeDocument/2006/relationships/hyperlink" Target="https://www.gov.uk/government/publications/cloud-software-services-and-the-data-protection-act" TargetMode="External"/><Relationship Id="rId36" Type="http://schemas.openxmlformats.org/officeDocument/2006/relationships/hyperlink" Target="https://www.gov.uk/government/publications/alternative-provision-census-2017-technical-specification" TargetMode="External"/><Relationship Id="rId49" Type="http://schemas.openxmlformats.org/officeDocument/2006/relationships/hyperlink" Target="https://www.gov.uk/government/publications/early-years-foundation-stage-profile-return-2016-guide" TargetMode="External"/><Relationship Id="rId57" Type="http://schemas.openxmlformats.org/officeDocument/2006/relationships/hyperlink" Target="https://www.gov.uk/government/publications/psychoactive-substances-act-2016-guidance-for-researchers" TargetMode="External"/><Relationship Id="rId106" Type="http://schemas.openxmlformats.org/officeDocument/2006/relationships/hyperlink" Target="https://www.gov.uk/government/publications/think-measles-poster-about-measles-in-young-people" TargetMode="External"/><Relationship Id="rId114" Type="http://schemas.openxmlformats.org/officeDocument/2006/relationships/hyperlink" Target="https://www.gov.uk/government/publications/the-complete-routine-immunisation-schedule" TargetMode="External"/><Relationship Id="rId119" Type="http://schemas.openxmlformats.org/officeDocument/2006/relationships/hyperlink" Target="https://www.gov.uk/government/publications/five-reasons-to-vaccinate-your-child-against-flu" TargetMode="External"/><Relationship Id="rId127" Type="http://schemas.openxmlformats.org/officeDocument/2006/relationships/hyperlink" Target="http://www.legislation.gov.uk/uksi/2016/583/contents/made" TargetMode="External"/><Relationship Id="rId10" Type="http://schemas.openxmlformats.org/officeDocument/2006/relationships/hyperlink" Target="https://www.gov.uk/government/publications/wood-review-of-local-safeguarding-children-boards" TargetMode="External"/><Relationship Id="rId31" Type="http://schemas.openxmlformats.org/officeDocument/2006/relationships/hyperlink" Target="https://www.gov.uk/government/publications/keeping-children-safe-in-education--2" TargetMode="External"/><Relationship Id="rId44" Type="http://schemas.openxmlformats.org/officeDocument/2006/relationships/hyperlink" Target="https://www.gov.uk/government/news/trade-in-so-called-legal-highs-now-illegal" TargetMode="External"/><Relationship Id="rId52" Type="http://schemas.openxmlformats.org/officeDocument/2006/relationships/hyperlink" Target="https://www.gov.uk/government/statistics/pupil-absence-in-schools-in-england-autumn-term-2015" TargetMode="External"/><Relationship Id="rId60" Type="http://schemas.openxmlformats.org/officeDocument/2006/relationships/hyperlink" Target="https://www.gov.uk/government/publications/flu-immunisation-for-primary-school-children-advice-for-headteachers" TargetMode="External"/><Relationship Id="rId65" Type="http://schemas.openxmlformats.org/officeDocument/2006/relationships/hyperlink" Target="https://www.gov.uk/government/publications/fgm-mandatory-reporting-in-healthcare" TargetMode="External"/><Relationship Id="rId73" Type="http://schemas.openxmlformats.org/officeDocument/2006/relationships/hyperlink" Target="https://www.gov.uk/government/publications/monitoring-local-authority-childrens-services-judged-inadequate-guidance-for-inspectors" TargetMode="External"/><Relationship Id="rId78" Type="http://schemas.openxmlformats.org/officeDocument/2006/relationships/hyperlink" Target="https://www.gov.uk/government/publications/monitoring-local-authority-childrens-services-judged-inadequate-guidance-for-inspectors" TargetMode="External"/><Relationship Id="rId81" Type="http://schemas.openxmlformats.org/officeDocument/2006/relationships/hyperlink" Target="https://www.gov.uk/government/publications/memorandum-of-understanding-between-ofsted-and-the-department-of-health" TargetMode="External"/><Relationship Id="rId86" Type="http://schemas.openxmlformats.org/officeDocument/2006/relationships/hyperlink" Target="https://www.gov.uk/government/statistical-data-sets/monthly-management-information-ofsteds-school-inspections-outcomes" TargetMode="External"/><Relationship Id="rId94" Type="http://schemas.openxmlformats.org/officeDocument/2006/relationships/hyperlink" Target="https://www.gov.uk/government/statistical-data-sets/monthly-management-information-ofsteds-school-inspections-outcomes" TargetMode="External"/><Relationship Id="rId99" Type="http://schemas.openxmlformats.org/officeDocument/2006/relationships/hyperlink" Target="https://www.iicsa.org.uk/news/inquiry-chair-announces-start-inquiry%E2%80%99s-%E2%80%98truth-project%E2%80%99-north-west-england" TargetMode="External"/><Relationship Id="rId101" Type="http://schemas.openxmlformats.org/officeDocument/2006/relationships/hyperlink" Target="https://www.iicsa.org.uk/news/inquiry-announces-new-information-line-provider" TargetMode="External"/><Relationship Id="rId122" Type="http://schemas.openxmlformats.org/officeDocument/2006/relationships/hyperlink" Target="https://www.gov.uk/government/statistics/seasonal-flu-vaccine-uptake-in-children-of-primary-school-age-winter-season-2015-to-2016" TargetMode="External"/><Relationship Id="rId130" Type="http://schemas.openxmlformats.org/officeDocument/2006/relationships/hyperlink" Target="http://www.publications.parliament.uk/pa/ld201617/ldselect/ldconst/10/1002.htm" TargetMode="External"/><Relationship Id="rId135" Type="http://schemas.openxmlformats.org/officeDocument/2006/relationships/hyperlink" Target="https://www.nice.org.uk/guidance/indevelopment/gid-qs10003/consultation/html-content-2" TargetMode="External"/><Relationship Id="rId143" Type="http://schemas.openxmlformats.org/officeDocument/2006/relationships/hyperlink" Target="http://www.publicpolicyexchange.co.uk/events/GI07-PPE" TargetMode="External"/><Relationship Id="rId148" Type="http://schemas.openxmlformats.org/officeDocument/2006/relationships/hyperlink" Target="http://www.publicpolicyexchange.co.uk/events/GG14-PPE"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liament.uk/business/committees/committees-a-z/commons-select/public-accounts-committee/news-parliament-2015/free-entitlement-early-years-education-report-published-16-17/" TargetMode="External"/><Relationship Id="rId13" Type="http://schemas.openxmlformats.org/officeDocument/2006/relationships/hyperlink" Target="http://www.childrenscommissioner.gov.uk/news/children-may-become-%E2%80%98desensitised%E2%80%99-damaging-impact-online-porn" TargetMode="External"/><Relationship Id="rId18" Type="http://schemas.openxmlformats.org/officeDocument/2006/relationships/hyperlink" Target="https://www.gov.uk/government/publications/cloud-software-services-and-the-data-protection-act" TargetMode="External"/><Relationship Id="rId39" Type="http://schemas.openxmlformats.org/officeDocument/2006/relationships/hyperlink" Target="https://www.gov.uk/government/publications/absence-statistics-guide" TargetMode="External"/><Relationship Id="rId109" Type="http://schemas.openxmlformats.org/officeDocument/2006/relationships/hyperlink" Target="https://www.gov.uk/government/publications/five-reasons-to-vaccinate-your-child-against-flu" TargetMode="External"/><Relationship Id="rId34" Type="http://schemas.openxmlformats.org/officeDocument/2006/relationships/hyperlink" Target="https://www.gov.uk/government/statistics/neet-statistics-quarterly-brief-january-to-march-2016" TargetMode="External"/><Relationship Id="rId50" Type="http://schemas.openxmlformats.org/officeDocument/2006/relationships/hyperlink" Target="https://www.gov.uk/government/publications/early-years-foundation-stage-profile-return-2016-collect-guide" TargetMode="External"/><Relationship Id="rId55" Type="http://schemas.openxmlformats.org/officeDocument/2006/relationships/hyperlink" Target="https://www.gov.uk/government/publications/national-referral-mechanism-pilot-slavery-safeguarding-leads-ssl-and-multi-disciplinary-panel-member" TargetMode="External"/><Relationship Id="rId76" Type="http://schemas.openxmlformats.org/officeDocument/2006/relationships/hyperlink" Target="http://www.justiceinspectorates.gov.uk/hmiprobation/media/press-releases/2016/05/desistance/" TargetMode="External"/><Relationship Id="rId97" Type="http://schemas.openxmlformats.org/officeDocument/2006/relationships/hyperlink" Target="https://www.iicsa.org.uk/news/applications-core-participant-status-0" TargetMode="External"/><Relationship Id="rId104" Type="http://schemas.openxmlformats.org/officeDocument/2006/relationships/hyperlink" Target="https://www.gov.uk/government/publications/the-complete-routine-immunisation-schedule" TargetMode="External"/><Relationship Id="rId120" Type="http://schemas.openxmlformats.org/officeDocument/2006/relationships/hyperlink" Target="https://www.gov.uk/government/publications/flu-immunisation-for-primary-school-children-advice-for-headteachers" TargetMode="External"/><Relationship Id="rId125" Type="http://schemas.openxmlformats.org/officeDocument/2006/relationships/hyperlink" Target="http://www.publications.parliament.uk/pa/ld201617/ldselect/ldconst/10/1002.htm" TargetMode="External"/><Relationship Id="rId141" Type="http://schemas.openxmlformats.org/officeDocument/2006/relationships/hyperlink" Target="http://www.baspcan.org.uk/events-national.php" TargetMode="External"/><Relationship Id="rId146" Type="http://schemas.openxmlformats.org/officeDocument/2006/relationships/hyperlink" Target="mailto:keithdriver@btinternet.com" TargetMode="External"/><Relationship Id="rId7" Type="http://schemas.openxmlformats.org/officeDocument/2006/relationships/hyperlink" Target="http://www.childrenscommissioner.gov.uk/news/children-care-missing-out-advocacy-services-being-left-%E2%80%98voiceless%E2%80%99" TargetMode="External"/><Relationship Id="rId71" Type="http://schemas.openxmlformats.org/officeDocument/2006/relationships/hyperlink" Target="http://www.justiceinspectorates.gov.uk/hmiprobation/media/press-releases/2016/05/desistance/" TargetMode="External"/><Relationship Id="rId92" Type="http://schemas.openxmlformats.org/officeDocument/2006/relationships/hyperlink" Target="https://www.gov.uk/government/publications/ofsted-strategic-plan-2016" TargetMode="External"/><Relationship Id="rId2" Type="http://schemas.openxmlformats.org/officeDocument/2006/relationships/styles" Target="styles.xml"/><Relationship Id="rId29" Type="http://schemas.openxmlformats.org/officeDocument/2006/relationships/hyperlink" Target="https://www.gov.uk/government/publications/list-of-letters-to-academy-trusts-about-poor-performance" TargetMode="External"/><Relationship Id="rId24" Type="http://schemas.openxmlformats.org/officeDocument/2006/relationships/hyperlink" Target="https://www.gov.uk/government/statistics/neet-statistics-quarterly-brief-january-to-march-2016" TargetMode="External"/><Relationship Id="rId40" Type="http://schemas.openxmlformats.org/officeDocument/2006/relationships/hyperlink" Target="https://www.gov.uk/government/statistics/pupil-absence-in-schools-in-england-autumn-term-2015" TargetMode="External"/><Relationship Id="rId45" Type="http://schemas.openxmlformats.org/officeDocument/2006/relationships/hyperlink" Target="https://www.gov.uk/government/publications/psychoactive-substances-act-2016-guidance-for-researchers" TargetMode="External"/><Relationship Id="rId66" Type="http://schemas.openxmlformats.org/officeDocument/2006/relationships/hyperlink" Target="https://www.gov.uk/government/publications/flu-immunisation-for-primary-school-children-advice-for-headteachers" TargetMode="External"/><Relationship Id="rId87" Type="http://schemas.openxmlformats.org/officeDocument/2006/relationships/hyperlink" Target="https://www.gov.uk/government/statistics/maintained-schools-and-academies-inspections-and-outcomes-as-at-31-december-2015" TargetMode="External"/><Relationship Id="rId110" Type="http://schemas.openxmlformats.org/officeDocument/2006/relationships/hyperlink" Target="https://www.gov.uk/government/publications/flu-immunisation-for-primary-school-children-advice-for-headteachers" TargetMode="External"/><Relationship Id="rId115" Type="http://schemas.openxmlformats.org/officeDocument/2006/relationships/hyperlink" Target="https://www.gov.uk/government/publications/think-measles-poster-for-young-people" TargetMode="External"/><Relationship Id="rId131" Type="http://schemas.openxmlformats.org/officeDocument/2006/relationships/hyperlink" Target="http://www.legislation.gov.uk/uksi/2016/608/contents/made" TargetMode="External"/><Relationship Id="rId136" Type="http://schemas.openxmlformats.org/officeDocument/2006/relationships/hyperlink" Target="https://www.gov.uk/government/consultations/carers-strategy-call-for-evidence" TargetMode="External"/><Relationship Id="rId61" Type="http://schemas.openxmlformats.org/officeDocument/2006/relationships/hyperlink" Target="https://www.gov.uk/government/publications/safeguarding-women-and-girls-at-risk-of-fgm" TargetMode="External"/><Relationship Id="rId82" Type="http://schemas.openxmlformats.org/officeDocument/2006/relationships/hyperlink" Target="https://www.gov.uk/government/publications/further-education-and-skills-inspection-update-2015-to-2016" TargetMode="External"/><Relationship Id="rId152" Type="http://schemas.openxmlformats.org/officeDocument/2006/relationships/theme" Target="theme/theme1.xml"/><Relationship Id="rId19" Type="http://schemas.openxmlformats.org/officeDocument/2006/relationships/hyperlink" Target="https://www.gov.uk/government/publications/list-of-letters-to-academy-trusts-about-poor-performance" TargetMode="External"/><Relationship Id="rId14" Type="http://schemas.openxmlformats.org/officeDocument/2006/relationships/hyperlink" Target="http://www.parliament.uk/business/committees/committees-a-z/commons-select/public-accounts-committee/news-parliament-2015/free-entitlement-early-years-education-report-published-16-17/" TargetMode="External"/><Relationship Id="rId30" Type="http://schemas.openxmlformats.org/officeDocument/2006/relationships/hyperlink" Target="https://www.gov.uk/government/consultations/keeping-children-safe-in-education-proposed-changes" TargetMode="External"/><Relationship Id="rId35" Type="http://schemas.openxmlformats.org/officeDocument/2006/relationships/hyperlink" Target="https://www.gov.uk/government/publications/alternative-provision-census-2017-guide" TargetMode="External"/><Relationship Id="rId56" Type="http://schemas.openxmlformats.org/officeDocument/2006/relationships/hyperlink" Target="https://www.gov.uk/government/news/trade-in-so-called-legal-highs-now-illegal" TargetMode="External"/><Relationship Id="rId77" Type="http://schemas.openxmlformats.org/officeDocument/2006/relationships/hyperlink" Target="https://www.gov.uk/government/consultations/re-inspection-of-inadequate-local-authorities" TargetMode="External"/><Relationship Id="rId100" Type="http://schemas.openxmlformats.org/officeDocument/2006/relationships/hyperlink" Target="https://www.iicsa.org.uk/news/applications-core-participant-status-0" TargetMode="External"/><Relationship Id="rId105" Type="http://schemas.openxmlformats.org/officeDocument/2006/relationships/hyperlink" Target="https://www.gov.uk/government/publications/think-measles-poster-for-young-people" TargetMode="External"/><Relationship Id="rId126" Type="http://schemas.openxmlformats.org/officeDocument/2006/relationships/hyperlink" Target="http://www.legislation.gov.uk/uksi/2016/608/contents/made" TargetMode="External"/><Relationship Id="rId147" Type="http://schemas.openxmlformats.org/officeDocument/2006/relationships/hyperlink" Target="http://www.publicpolicyexchange.co.uk/events/GI07-PPE" TargetMode="External"/><Relationship Id="rId8" Type="http://schemas.openxmlformats.org/officeDocument/2006/relationships/hyperlink" Target="http://www.childrenscommissioner.gov.uk/news/children-may-become-%E2%80%98desensitised%E2%80%99-damaging-impact-online-porn" TargetMode="External"/><Relationship Id="rId51" Type="http://schemas.openxmlformats.org/officeDocument/2006/relationships/hyperlink" Target="https://www.gov.uk/government/publications/absence-statistics-guide" TargetMode="External"/><Relationship Id="rId72" Type="http://schemas.openxmlformats.org/officeDocument/2006/relationships/hyperlink" Target="https://www.gov.uk/government/consultations/re-inspection-of-inadequate-local-authorities" TargetMode="External"/><Relationship Id="rId93" Type="http://schemas.openxmlformats.org/officeDocument/2006/relationships/hyperlink" Target="https://www.gov.uk/government/statistics/further-education-and-skills-inspection-outcomes-sep-2014-to-aug-2015" TargetMode="External"/><Relationship Id="rId98" Type="http://schemas.openxmlformats.org/officeDocument/2006/relationships/hyperlink" Target="https://www.iicsa.org.uk/news/inquiry-announces-new-information-line-provider" TargetMode="External"/><Relationship Id="rId121" Type="http://schemas.openxmlformats.org/officeDocument/2006/relationships/hyperlink" Target="https://www.gov.uk/government/publications/flu-vaccination-invitation-letter-template-for-school-aged-children" TargetMode="External"/><Relationship Id="rId142" Type="http://schemas.openxmlformats.org/officeDocument/2006/relationships/hyperlink" Target="http://www.westminster-briefing.com/event/working-together-tackle-fg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12</Pages>
  <Words>5</Words>
  <Characters>30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keith_000</dc:creator>
  <cp:keywords/>
  <dc:description/>
  <cp:lastModifiedBy>keith_000</cp:lastModifiedBy>
  <cp:revision>3</cp:revision>
  <dcterms:created xsi:type="dcterms:W3CDTF">2016-06-18T08:52:00Z</dcterms:created>
  <dcterms:modified xsi:type="dcterms:W3CDTF">2016-06-18T09:25:00Z</dcterms:modified>
</cp:coreProperties>
</file>